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29C" w:rsidRDefault="0006629C" w:rsidP="0006629C">
      <w:pPr>
        <w:pStyle w:val="Heading2"/>
        <w:shd w:val="clear" w:color="auto" w:fill="FFFFFF"/>
        <w:spacing w:before="0" w:beforeAutospacing="0" w:after="0" w:afterAutospacing="0"/>
        <w:jc w:val="right"/>
        <w:rPr>
          <w:rFonts w:ascii="Sylfaen" w:hAnsi="Sylfaen" w:cs="Sylfaen"/>
          <w:sz w:val="28"/>
          <w:szCs w:val="28"/>
          <w:u w:val="single"/>
          <w:shd w:val="clear" w:color="auto" w:fill="FFFFFF"/>
        </w:rPr>
      </w:pPr>
      <w:r w:rsidRPr="00A75CA6">
        <w:rPr>
          <w:rFonts w:ascii="Sylfaen" w:hAnsi="Sylfaen" w:cs="Sylfaen"/>
          <w:sz w:val="28"/>
          <w:szCs w:val="28"/>
          <w:u w:val="single"/>
          <w:shd w:val="clear" w:color="auto" w:fill="FFFFFF"/>
        </w:rPr>
        <w:t>პროექტი</w:t>
      </w:r>
    </w:p>
    <w:p w:rsidR="0006629C" w:rsidRPr="00A75CA6" w:rsidRDefault="0006629C" w:rsidP="0006629C">
      <w:pPr>
        <w:pStyle w:val="Heading2"/>
        <w:shd w:val="clear" w:color="auto" w:fill="FFFFFF"/>
        <w:spacing w:before="0" w:beforeAutospacing="0" w:after="0" w:afterAutospacing="0"/>
        <w:jc w:val="right"/>
        <w:rPr>
          <w:rFonts w:ascii="Sylfaen" w:hAnsi="Sylfaen" w:cs="Sylfaen"/>
          <w:sz w:val="28"/>
          <w:szCs w:val="28"/>
          <w:u w:val="single"/>
          <w:shd w:val="clear" w:color="auto" w:fill="FFFFFF"/>
        </w:rPr>
      </w:pPr>
    </w:p>
    <w:p w:rsidR="00565523" w:rsidRPr="00280DF8" w:rsidRDefault="00565523" w:rsidP="00565523">
      <w:pPr>
        <w:shd w:val="clear" w:color="auto" w:fill="FFFFFF"/>
        <w:spacing w:after="315" w:line="345" w:lineRule="atLeast"/>
        <w:jc w:val="center"/>
        <w:rPr>
          <w:rFonts w:ascii="Sylfaen" w:eastAsia="Times New Roman" w:hAnsi="Sylfaen" w:cs="Times New Roman"/>
          <w:b/>
          <w:bCs/>
          <w:color w:val="000000"/>
          <w:sz w:val="24"/>
          <w:szCs w:val="24"/>
          <w:lang w:eastAsia="ka-GE"/>
        </w:rPr>
      </w:pPr>
      <w:r w:rsidRPr="00280DF8">
        <w:rPr>
          <w:rFonts w:ascii="Sylfaen" w:eastAsia="Times New Roman" w:hAnsi="Sylfaen" w:cs="Sylfaen"/>
          <w:b/>
          <w:bCs/>
          <w:color w:val="000000"/>
          <w:sz w:val="24"/>
          <w:szCs w:val="24"/>
          <w:lang w:eastAsia="ka-GE"/>
        </w:rPr>
        <w:t>საკომუნიკაციო</w:t>
      </w:r>
      <w:r w:rsidRPr="00280DF8">
        <w:rPr>
          <w:rFonts w:ascii="Sylfaen" w:eastAsia="Times New Roman" w:hAnsi="Sylfaen" w:cs="Times New Roman"/>
          <w:b/>
          <w:bCs/>
          <w:color w:val="000000"/>
          <w:sz w:val="24"/>
          <w:szCs w:val="24"/>
          <w:lang w:eastAsia="ka-GE"/>
        </w:rPr>
        <w:t xml:space="preserve"> </w:t>
      </w:r>
      <w:proofErr w:type="spellStart"/>
      <w:r w:rsidRPr="00280DF8">
        <w:rPr>
          <w:rFonts w:ascii="Sylfaen" w:eastAsia="Times New Roman" w:hAnsi="Sylfaen" w:cs="Sylfaen"/>
          <w:b/>
          <w:bCs/>
          <w:color w:val="000000"/>
          <w:sz w:val="24"/>
          <w:szCs w:val="24"/>
          <w:lang w:eastAsia="ka-GE"/>
        </w:rPr>
        <w:t>საკანალიზაციო</w:t>
      </w:r>
      <w:proofErr w:type="spellEnd"/>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არხებთან</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დაშვების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საბითუმო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ბაზრის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სეგმენტზე</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სპილენძის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სააბონენტო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სახაზო</w:t>
      </w:r>
      <w:r w:rsidRPr="00280DF8">
        <w:rPr>
          <w:rFonts w:ascii="Sylfaen" w:eastAsia="Times New Roman" w:hAnsi="Sylfaen" w:cs="Times New Roman"/>
          <w:b/>
          <w:bCs/>
          <w:color w:val="000000"/>
          <w:sz w:val="24"/>
          <w:szCs w:val="24"/>
          <w:lang w:eastAsia="ka-GE"/>
        </w:rPr>
        <w:t xml:space="preserve"> - </w:t>
      </w:r>
      <w:r w:rsidRPr="00280DF8">
        <w:rPr>
          <w:rFonts w:ascii="Sylfaen" w:eastAsia="Times New Roman" w:hAnsi="Sylfaen" w:cs="Sylfaen"/>
          <w:b/>
          <w:bCs/>
          <w:color w:val="000000"/>
          <w:sz w:val="24"/>
          <w:szCs w:val="24"/>
          <w:lang w:eastAsia="ka-GE"/>
        </w:rPr>
        <w:t>საკაბელო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წყვილების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რესურსებთან</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დაშვების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საბითუმო</w:t>
      </w:r>
      <w:r w:rsidR="000A6173" w:rsidRPr="00D454E9">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ბაზრის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სეგმენტზე</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კონკურენციის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კვლევისა</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ანალიზის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შედეგების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შესახებ</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საქართველოს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კომუნიკაციების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ეროვნული</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კომისიის</w:t>
      </w:r>
      <w:r w:rsidRPr="00280DF8">
        <w:rPr>
          <w:rFonts w:ascii="Sylfaen" w:eastAsia="Times New Roman" w:hAnsi="Sylfaen" w:cs="Times New Roman"/>
          <w:b/>
          <w:bCs/>
          <w:color w:val="000000"/>
          <w:sz w:val="24"/>
          <w:szCs w:val="24"/>
          <w:lang w:eastAsia="ka-GE"/>
        </w:rPr>
        <w:t xml:space="preserve"> 2014 </w:t>
      </w:r>
      <w:r w:rsidRPr="00280DF8">
        <w:rPr>
          <w:rFonts w:ascii="Sylfaen" w:eastAsia="Times New Roman" w:hAnsi="Sylfaen" w:cs="Sylfaen"/>
          <w:b/>
          <w:bCs/>
          <w:color w:val="000000"/>
          <w:sz w:val="24"/>
          <w:szCs w:val="24"/>
          <w:lang w:eastAsia="ka-GE"/>
        </w:rPr>
        <w:t>წლის</w:t>
      </w:r>
      <w:r w:rsidRPr="00280DF8">
        <w:rPr>
          <w:rFonts w:ascii="Sylfaen" w:eastAsia="Times New Roman" w:hAnsi="Sylfaen" w:cs="Times New Roman"/>
          <w:b/>
          <w:bCs/>
          <w:color w:val="000000"/>
          <w:sz w:val="24"/>
          <w:szCs w:val="24"/>
          <w:lang w:eastAsia="ka-GE"/>
        </w:rPr>
        <w:t xml:space="preserve"> 6 </w:t>
      </w:r>
      <w:r w:rsidRPr="00280DF8">
        <w:rPr>
          <w:rFonts w:ascii="Sylfaen" w:eastAsia="Times New Roman" w:hAnsi="Sylfaen" w:cs="Sylfaen"/>
          <w:b/>
          <w:bCs/>
          <w:color w:val="000000"/>
          <w:sz w:val="24"/>
          <w:szCs w:val="24"/>
          <w:lang w:eastAsia="ka-GE"/>
        </w:rPr>
        <w:t>ნოემბრის</w:t>
      </w:r>
      <w:r w:rsidRPr="00280DF8">
        <w:rPr>
          <w:rFonts w:ascii="Sylfaen" w:eastAsia="Times New Roman" w:hAnsi="Sylfaen" w:cs="Times New Roman"/>
          <w:b/>
          <w:bCs/>
          <w:color w:val="000000"/>
          <w:sz w:val="24"/>
          <w:szCs w:val="24"/>
          <w:lang w:eastAsia="ka-GE"/>
        </w:rPr>
        <w:t xml:space="preserve"> №620/9 </w:t>
      </w:r>
      <w:r w:rsidRPr="00280DF8">
        <w:rPr>
          <w:rFonts w:ascii="Sylfaen" w:eastAsia="Times New Roman" w:hAnsi="Sylfaen" w:cs="Sylfaen"/>
          <w:b/>
          <w:bCs/>
          <w:color w:val="000000"/>
          <w:sz w:val="24"/>
          <w:szCs w:val="24"/>
          <w:lang w:eastAsia="ka-GE"/>
        </w:rPr>
        <w:t>გადაწყვეტილებაში</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ცვლილების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შეტანის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თაობაზე</w:t>
      </w:r>
    </w:p>
    <w:p w:rsidR="00F27248" w:rsidRPr="008E3988" w:rsidRDefault="00565523" w:rsidP="00565523">
      <w:pPr>
        <w:shd w:val="clear" w:color="auto" w:fill="FFFFFF"/>
        <w:spacing w:after="315"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საქართველოს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კომუნიკაციების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ეროვნული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კომისია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შემდგომში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კომისია</w:t>
      </w:r>
      <w:r w:rsidRPr="008E3988">
        <w:rPr>
          <w:rFonts w:ascii="Sylfaen" w:eastAsia="Times New Roman" w:hAnsi="Sylfaen" w:cs="Times New Roman"/>
          <w:color w:val="000000"/>
          <w:lang w:eastAsia="ka-GE"/>
        </w:rPr>
        <w:t>”) </w:t>
      </w:r>
      <w:r w:rsidRPr="008E3988">
        <w:rPr>
          <w:rFonts w:ascii="Sylfaen" w:eastAsia="Times New Roman" w:hAnsi="Sylfaen" w:cs="Sylfaen"/>
          <w:color w:val="000000"/>
          <w:lang w:eastAsia="ka-GE"/>
        </w:rPr>
        <w:t>აღნიშნავს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რომ</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კომისიამ</w:t>
      </w:r>
      <w:r w:rsidRPr="008E3988">
        <w:rPr>
          <w:rFonts w:ascii="Sylfaen" w:eastAsia="Times New Roman" w:hAnsi="Sylfaen" w:cs="Times New Roman"/>
          <w:color w:val="000000"/>
          <w:lang w:eastAsia="ka-GE"/>
        </w:rPr>
        <w:t xml:space="preserve"> </w:t>
      </w:r>
      <w:r w:rsidRPr="008E3988">
        <w:rPr>
          <w:rFonts w:ascii="Sylfaen" w:eastAsia="Times New Roman" w:hAnsi="Sylfaen" w:cs="Times New Roman"/>
          <w:color w:val="000000" w:themeColor="text1"/>
          <w:lang w:eastAsia="ka-GE"/>
        </w:rPr>
        <w:t>201</w:t>
      </w:r>
      <w:r w:rsidR="000A6173" w:rsidRPr="008E3988">
        <w:rPr>
          <w:rFonts w:ascii="Sylfaen" w:eastAsia="Times New Roman" w:hAnsi="Sylfaen" w:cs="Times New Roman"/>
          <w:color w:val="000000" w:themeColor="text1"/>
          <w:lang w:eastAsia="ka-GE"/>
        </w:rPr>
        <w:t>8</w:t>
      </w:r>
      <w:r w:rsidRPr="008E3988">
        <w:rPr>
          <w:rFonts w:ascii="Sylfaen" w:eastAsia="Times New Roman" w:hAnsi="Sylfaen" w:cs="Times New Roman"/>
          <w:color w:val="000000" w:themeColor="text1"/>
          <w:lang w:eastAsia="ka-GE"/>
        </w:rPr>
        <w:t xml:space="preserve"> </w:t>
      </w:r>
      <w:r w:rsidRPr="008E3988">
        <w:rPr>
          <w:rFonts w:ascii="Sylfaen" w:eastAsia="Times New Roman" w:hAnsi="Sylfaen" w:cs="Sylfaen"/>
          <w:color w:val="000000" w:themeColor="text1"/>
          <w:lang w:eastAsia="ka-GE"/>
        </w:rPr>
        <w:t>წლის</w:t>
      </w:r>
      <w:r w:rsidRPr="008E3988">
        <w:rPr>
          <w:rFonts w:ascii="Sylfaen" w:eastAsia="Times New Roman" w:hAnsi="Sylfaen" w:cs="Times New Roman"/>
          <w:color w:val="000000" w:themeColor="text1"/>
          <w:lang w:eastAsia="ka-GE"/>
        </w:rPr>
        <w:t xml:space="preserve"> </w:t>
      </w:r>
      <w:r w:rsidR="000A6173" w:rsidRPr="008E3988">
        <w:rPr>
          <w:rFonts w:ascii="Sylfaen" w:eastAsia="Times New Roman" w:hAnsi="Sylfaen" w:cs="Times New Roman"/>
          <w:color w:val="000000" w:themeColor="text1"/>
          <w:lang w:eastAsia="ka-GE"/>
        </w:rPr>
        <w:t>18 ოქტომბერს</w:t>
      </w:r>
      <w:r w:rsidRPr="008E3988">
        <w:rPr>
          <w:rFonts w:ascii="Sylfaen" w:eastAsia="Times New Roman" w:hAnsi="Sylfaen" w:cs="Times New Roman"/>
          <w:color w:val="000000" w:themeColor="text1"/>
          <w:lang w:eastAsia="ka-GE"/>
        </w:rPr>
        <w:t xml:space="preserve"> </w:t>
      </w:r>
      <w:r w:rsidRPr="008E3988">
        <w:rPr>
          <w:rFonts w:ascii="Sylfaen" w:eastAsia="Times New Roman" w:hAnsi="Sylfaen" w:cs="Sylfaen"/>
          <w:color w:val="000000" w:themeColor="text1"/>
          <w:lang w:eastAsia="ka-GE"/>
        </w:rPr>
        <w:t>მიიღო</w:t>
      </w:r>
      <w:r w:rsidRPr="008E3988">
        <w:rPr>
          <w:rFonts w:ascii="Sylfaen" w:eastAsia="Times New Roman" w:hAnsi="Sylfaen" w:cs="Times New Roman"/>
          <w:color w:val="000000" w:themeColor="text1"/>
          <w:lang w:eastAsia="ka-GE"/>
        </w:rPr>
        <w:t>  №</w:t>
      </w:r>
      <w:r w:rsidR="000A6173" w:rsidRPr="008E3988">
        <w:rPr>
          <w:rFonts w:ascii="Sylfaen" w:eastAsia="Times New Roman" w:hAnsi="Sylfaen" w:cs="Times New Roman"/>
          <w:color w:val="000000" w:themeColor="text1"/>
          <w:lang w:eastAsia="ka-GE"/>
        </w:rPr>
        <w:t>600</w:t>
      </w:r>
      <w:r w:rsidRPr="008E3988">
        <w:rPr>
          <w:rFonts w:ascii="Sylfaen" w:eastAsia="Times New Roman" w:hAnsi="Sylfaen" w:cs="Times New Roman"/>
          <w:color w:val="000000" w:themeColor="text1"/>
          <w:lang w:eastAsia="ka-GE"/>
        </w:rPr>
        <w:t xml:space="preserve">/23 </w:t>
      </w:r>
      <w:r w:rsidRPr="008E3988">
        <w:rPr>
          <w:rFonts w:ascii="Sylfaen" w:eastAsia="Times New Roman" w:hAnsi="Sylfaen" w:cs="Sylfaen"/>
          <w:color w:val="000000" w:themeColor="text1"/>
          <w:lang w:eastAsia="ka-GE"/>
        </w:rPr>
        <w:t>გადაწყვეტილება</w:t>
      </w:r>
      <w:r w:rsidRPr="008E3988">
        <w:rPr>
          <w:rFonts w:ascii="Sylfaen" w:eastAsia="Times New Roman" w:hAnsi="Sylfaen" w:cs="Times New Roman"/>
          <w:color w:val="000000" w:themeColor="text1"/>
          <w:lang w:eastAsia="ka-GE"/>
        </w:rPr>
        <w:t xml:space="preserve"> </w:t>
      </w:r>
      <w:r w:rsidRPr="008E3988">
        <w:rPr>
          <w:rFonts w:ascii="Sylfaen" w:eastAsia="Times New Roman" w:hAnsi="Sylfaen" w:cs="Times New Roman"/>
          <w:color w:val="000000"/>
          <w:lang w:eastAsia="ka-GE"/>
        </w:rPr>
        <w:t>„</w:t>
      </w:r>
      <w:r w:rsidRPr="008E3988">
        <w:rPr>
          <w:rFonts w:ascii="Sylfaen" w:eastAsia="Times New Roman" w:hAnsi="Sylfaen" w:cs="Sylfaen"/>
          <w:color w:val="000000"/>
          <w:lang w:eastAsia="ka-GE"/>
        </w:rPr>
        <w:t>საკომუნიკაციო</w:t>
      </w:r>
      <w:r w:rsidRPr="008E3988">
        <w:rPr>
          <w:rFonts w:ascii="Sylfaen" w:eastAsia="Times New Roman" w:hAnsi="Sylfaen" w:cs="Times New Roman"/>
          <w:color w:val="000000"/>
          <w:lang w:eastAsia="ka-GE"/>
        </w:rPr>
        <w:t xml:space="preserve">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არხებთან</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დაშვების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საბითუმო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ბაზრის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სეგმენტზე</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სპილენძის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სააბონენტო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სახაზო</w:t>
      </w:r>
      <w:r w:rsidRPr="008E3988">
        <w:rPr>
          <w:rFonts w:ascii="Sylfaen" w:eastAsia="Times New Roman" w:hAnsi="Sylfaen" w:cs="Times New Roman"/>
          <w:color w:val="000000"/>
          <w:lang w:eastAsia="ka-GE"/>
        </w:rPr>
        <w:t xml:space="preserve"> - </w:t>
      </w:r>
      <w:r w:rsidRPr="008E3988">
        <w:rPr>
          <w:rFonts w:ascii="Sylfaen" w:eastAsia="Times New Roman" w:hAnsi="Sylfaen" w:cs="Sylfaen"/>
          <w:color w:val="000000"/>
          <w:lang w:eastAsia="ka-GE"/>
        </w:rPr>
        <w:t>საკაბელო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წყვილების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რესურსებთან</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დაშვების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საბითუმო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ბაზრის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სეგმენტზე</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კონკურენციის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კვლევისა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ანალიზის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შედეგების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შესახებ</w:t>
      </w:r>
      <w:r w:rsidR="000A1A21" w:rsidRPr="008E3988">
        <w:rPr>
          <w:rFonts w:ascii="Sylfaen" w:eastAsia="Times New Roman" w:hAnsi="Sylfaen" w:cs="Times New Roman"/>
          <w:color w:val="000000"/>
          <w:lang w:eastAsia="ka-GE"/>
        </w:rPr>
        <w:t>",</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საქართველოს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კომუნიკაციების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ეროვნული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კომისიის</w:t>
      </w:r>
      <w:r w:rsidRPr="008E3988">
        <w:rPr>
          <w:rFonts w:ascii="Sylfaen" w:eastAsia="Times New Roman" w:hAnsi="Sylfaen" w:cs="Times New Roman"/>
          <w:color w:val="000000"/>
          <w:lang w:eastAsia="ka-GE"/>
        </w:rPr>
        <w:t xml:space="preserve"> 2014 </w:t>
      </w:r>
      <w:r w:rsidRPr="008E3988">
        <w:rPr>
          <w:rFonts w:ascii="Sylfaen" w:eastAsia="Times New Roman" w:hAnsi="Sylfaen" w:cs="Sylfaen"/>
          <w:color w:val="000000"/>
          <w:lang w:eastAsia="ka-GE"/>
        </w:rPr>
        <w:t>წლის</w:t>
      </w:r>
      <w:r w:rsidRPr="008E3988">
        <w:rPr>
          <w:rFonts w:ascii="Sylfaen" w:eastAsia="Times New Roman" w:hAnsi="Sylfaen" w:cs="Times New Roman"/>
          <w:color w:val="000000"/>
          <w:lang w:eastAsia="ka-GE"/>
        </w:rPr>
        <w:t xml:space="preserve"> 6 </w:t>
      </w:r>
      <w:r w:rsidRPr="008E3988">
        <w:rPr>
          <w:rFonts w:ascii="Sylfaen" w:eastAsia="Times New Roman" w:hAnsi="Sylfaen" w:cs="Sylfaen"/>
          <w:color w:val="000000"/>
          <w:lang w:eastAsia="ka-GE"/>
        </w:rPr>
        <w:t>ნოემბრის</w:t>
      </w:r>
      <w:r w:rsidRPr="008E3988">
        <w:rPr>
          <w:rFonts w:ascii="Sylfaen" w:eastAsia="Times New Roman" w:hAnsi="Sylfaen" w:cs="Times New Roman"/>
          <w:color w:val="000000"/>
          <w:lang w:eastAsia="ka-GE"/>
        </w:rPr>
        <w:t xml:space="preserve"> №620/9 </w:t>
      </w:r>
      <w:r w:rsidRPr="008E3988">
        <w:rPr>
          <w:rFonts w:ascii="Sylfaen" w:eastAsia="Times New Roman" w:hAnsi="Sylfaen" w:cs="Sylfaen"/>
          <w:color w:val="000000"/>
          <w:lang w:eastAsia="ka-GE"/>
        </w:rPr>
        <w:t>გადაწყვეტილებაში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ცვლილების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შეტანის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მიზნით</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საჯარო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ადმინისტრაციული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წარმოების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დაწყების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შესახებ</w:t>
      </w:r>
      <w:r w:rsidRPr="008E3988">
        <w:rPr>
          <w:rFonts w:ascii="Sylfaen" w:eastAsia="Times New Roman" w:hAnsi="Sylfaen" w:cs="Times New Roman"/>
          <w:color w:val="000000"/>
          <w:lang w:eastAsia="ka-GE"/>
        </w:rPr>
        <w:t>.</w:t>
      </w:r>
      <w:r w:rsidR="00D454E9" w:rsidRPr="008E3988">
        <w:rPr>
          <w:rFonts w:ascii="Sylfaen" w:eastAsia="Times New Roman" w:hAnsi="Sylfaen" w:cs="Times New Roman"/>
          <w:color w:val="000000"/>
          <w:lang w:eastAsia="ka-GE"/>
        </w:rPr>
        <w:t xml:space="preserve"> </w:t>
      </w:r>
      <w:r w:rsidR="00F27248" w:rsidRPr="008E3988">
        <w:rPr>
          <w:rFonts w:ascii="Sylfaen" w:eastAsia="Times New Roman" w:hAnsi="Sylfaen" w:cs="Sylfaen"/>
          <w:color w:val="000000"/>
          <w:lang w:eastAsia="ka-GE"/>
        </w:rPr>
        <w:t xml:space="preserve">ამავე გადაწყვეტილებით, საკითხის ზეპირი მოსმენის ჩატარების თარიღად განისაზღვრა 2018 წლის 22 ნოემბერი.  </w:t>
      </w:r>
    </w:p>
    <w:p w:rsidR="00F27248" w:rsidRPr="008E3988" w:rsidRDefault="00F27248" w:rsidP="00F27248">
      <w:pPr>
        <w:shd w:val="clear" w:color="auto" w:fill="FFFFFF"/>
        <w:spacing w:after="315"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 xml:space="preserve">კომისია აღნიშნავს, რომ კომისიის მიერ 2014 წლის 6 ნოემბერს მიღებული იქნა გადაწყვეტილება  N620/9  „საკომუნიკაციო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Sylfaen"/>
          <w:color w:val="000000"/>
          <w:lang w:eastAsia="ka-GE"/>
        </w:rPr>
        <w:t xml:space="preserve"> არხებთან დაშვების საბითუმო ბაზრის სეგმენტზე და სპილენძის სააბონენტო სახაზო-საკაბელო წყვილების რესურსებთან დაშვების საბითუმო ბაზრის სეგმენტზე კონკურენციის კვლევისა და ანალიზის შედეგ</w:t>
      </w:r>
      <w:r w:rsidRPr="00A80272">
        <w:rPr>
          <w:rFonts w:ascii="Sylfaen" w:eastAsia="Times New Roman" w:hAnsi="Sylfaen" w:cs="Sylfaen"/>
          <w:color w:val="000000"/>
          <w:lang w:eastAsia="ka-GE"/>
        </w:rPr>
        <w:t xml:space="preserve">ების შესახებ“. აღნიშნული გადაწყვეტილებით განსაზღვრულ საკომუნიკაციო </w:t>
      </w:r>
      <w:proofErr w:type="spellStart"/>
      <w:r w:rsidRPr="00A80272">
        <w:rPr>
          <w:rFonts w:ascii="Sylfaen" w:eastAsia="Times New Roman" w:hAnsi="Sylfaen" w:cs="Sylfaen"/>
          <w:color w:val="000000"/>
          <w:lang w:eastAsia="ka-GE"/>
        </w:rPr>
        <w:t>საკანალიზაციო</w:t>
      </w:r>
      <w:proofErr w:type="spellEnd"/>
      <w:r w:rsidRPr="00A80272">
        <w:rPr>
          <w:rFonts w:ascii="Sylfaen" w:eastAsia="Times New Roman" w:hAnsi="Sylfaen" w:cs="Sylfaen"/>
          <w:color w:val="000000"/>
          <w:lang w:eastAsia="ka-GE"/>
        </w:rPr>
        <w:t xml:space="preserve"> არხებთან დაშვების საბითუმო ბაზრის სეგმენტზე მნიშვნელოვანი საბაზრო ძალაუფლების მქონე  ავტორიზებულ პირებს</w:t>
      </w:r>
      <w:r w:rsidR="00F35AB3" w:rsidRPr="00A80272">
        <w:rPr>
          <w:rFonts w:ascii="Sylfaen" w:eastAsia="Times New Roman" w:hAnsi="Sylfaen" w:cs="Sylfaen"/>
          <w:color w:val="000000"/>
          <w:lang w:eastAsia="ka-GE"/>
        </w:rPr>
        <w:t>,</w:t>
      </w:r>
      <w:r w:rsidRPr="00A80272">
        <w:rPr>
          <w:rFonts w:ascii="Sylfaen" w:eastAsia="Times New Roman" w:hAnsi="Sylfaen" w:cs="Sylfaen"/>
          <w:color w:val="000000"/>
          <w:lang w:eastAsia="ka-GE"/>
        </w:rPr>
        <w:t xml:space="preserve"> ამავე გადაწყვეტილებით განსაზღვრულ გეოგრაფიულ საზღვრებში  100 </w:t>
      </w:r>
      <w:proofErr w:type="spellStart"/>
      <w:r w:rsidRPr="00A80272">
        <w:rPr>
          <w:rFonts w:ascii="Sylfaen" w:eastAsia="Times New Roman" w:hAnsi="Sylfaen" w:cs="Sylfaen"/>
          <w:color w:val="000000"/>
          <w:lang w:eastAsia="ka-GE"/>
        </w:rPr>
        <w:t>მმ</w:t>
      </w:r>
      <w:proofErr w:type="spellEnd"/>
      <w:r w:rsidRPr="00A80272">
        <w:rPr>
          <w:rFonts w:ascii="Sylfaen" w:eastAsia="Times New Roman" w:hAnsi="Sylfaen" w:cs="Sylfaen"/>
          <w:color w:val="000000"/>
          <w:lang w:eastAsia="ka-GE"/>
        </w:rPr>
        <w:t xml:space="preserve">-იანი </w:t>
      </w:r>
      <w:proofErr w:type="spellStart"/>
      <w:r w:rsidRPr="00A80272">
        <w:rPr>
          <w:rFonts w:ascii="Sylfaen" w:eastAsia="Times New Roman" w:hAnsi="Sylfaen" w:cs="Sylfaen"/>
          <w:color w:val="000000"/>
          <w:lang w:eastAsia="ka-GE"/>
        </w:rPr>
        <w:t>საკანალიზაცი</w:t>
      </w:r>
      <w:r w:rsidR="00F35AB3" w:rsidRPr="00A80272">
        <w:rPr>
          <w:rFonts w:ascii="Sylfaen" w:eastAsia="Times New Roman" w:hAnsi="Sylfaen" w:cs="Sylfaen"/>
          <w:color w:val="000000"/>
          <w:lang w:eastAsia="ka-GE"/>
        </w:rPr>
        <w:t>ო</w:t>
      </w:r>
      <w:proofErr w:type="spellEnd"/>
      <w:r w:rsidR="00F35AB3" w:rsidRPr="00A80272">
        <w:rPr>
          <w:rFonts w:ascii="Sylfaen" w:eastAsia="Times New Roman" w:hAnsi="Sylfaen" w:cs="Sylfaen"/>
          <w:color w:val="000000"/>
          <w:lang w:eastAsia="ka-GE"/>
        </w:rPr>
        <w:t xml:space="preserve"> მილის ერთ არხ კილომეტრზე</w:t>
      </w:r>
      <w:r w:rsidRPr="00A80272">
        <w:rPr>
          <w:rFonts w:ascii="Sylfaen" w:eastAsia="Times New Roman" w:hAnsi="Sylfaen" w:cs="Sylfaen"/>
          <w:color w:val="000000"/>
          <w:lang w:eastAsia="ka-GE"/>
        </w:rPr>
        <w:t xml:space="preserve"> იმ გეოგრაფიულ ზონაში</w:t>
      </w:r>
      <w:r w:rsidR="00B1486D" w:rsidRPr="00A80272">
        <w:rPr>
          <w:rFonts w:ascii="Sylfaen" w:eastAsia="Times New Roman" w:hAnsi="Sylfaen" w:cs="Sylfaen"/>
          <w:color w:val="000000"/>
          <w:lang w:eastAsia="ka-GE"/>
        </w:rPr>
        <w:t>,</w:t>
      </w:r>
      <w:r w:rsidRPr="00A80272">
        <w:rPr>
          <w:rFonts w:ascii="Sylfaen" w:eastAsia="Times New Roman" w:hAnsi="Sylfaen" w:cs="Sylfaen"/>
          <w:color w:val="000000"/>
          <w:lang w:eastAsia="ka-GE"/>
        </w:rPr>
        <w:t xml:space="preserve"> სადაც ამავე გ</w:t>
      </w:r>
      <w:r w:rsidR="00F35AB3" w:rsidRPr="00A80272">
        <w:rPr>
          <w:rFonts w:ascii="Sylfaen" w:eastAsia="Times New Roman" w:hAnsi="Sylfaen" w:cs="Sylfaen"/>
          <w:color w:val="000000"/>
          <w:lang w:eastAsia="ka-GE"/>
        </w:rPr>
        <w:t>ადაწყვეტილებით ისინი ცნობილ იქნენ</w:t>
      </w:r>
      <w:r w:rsidRPr="00A80272">
        <w:rPr>
          <w:rFonts w:ascii="Sylfaen" w:eastAsia="Times New Roman" w:hAnsi="Sylfaen" w:cs="Sylfaen"/>
          <w:color w:val="000000"/>
          <w:lang w:eastAsia="ka-GE"/>
        </w:rPr>
        <w:t xml:space="preserve"> მნიშვნელოვანი საბაზრო ძალაუფლების მქონე ავტორიზებულ პირებად</w:t>
      </w:r>
      <w:r w:rsidR="00F35AB3" w:rsidRPr="00A80272">
        <w:rPr>
          <w:rFonts w:ascii="Sylfaen" w:eastAsia="Times New Roman" w:hAnsi="Sylfaen" w:cs="Sylfaen"/>
          <w:color w:val="000000"/>
          <w:lang w:eastAsia="ka-GE"/>
        </w:rPr>
        <w:t>,</w:t>
      </w:r>
      <w:r w:rsidRPr="00A80272">
        <w:rPr>
          <w:rFonts w:ascii="Sylfaen" w:eastAsia="Times New Roman" w:hAnsi="Sylfaen" w:cs="Sylfaen"/>
          <w:color w:val="000000"/>
          <w:lang w:eastAsia="ka-GE"/>
        </w:rPr>
        <w:t xml:space="preserve"> ელექტრონულ საკომუნიკაციო კანალიზაციაში კაბელების გატარების მომსახურებაზე </w:t>
      </w:r>
      <w:proofErr w:type="spellStart"/>
      <w:r w:rsidRPr="00A80272">
        <w:rPr>
          <w:rFonts w:ascii="Sylfaen" w:eastAsia="Times New Roman" w:hAnsi="Sylfaen" w:cs="Sylfaen"/>
          <w:color w:val="000000"/>
          <w:lang w:eastAsia="ka-GE"/>
        </w:rPr>
        <w:t>დაუდგინდათ</w:t>
      </w:r>
      <w:proofErr w:type="spellEnd"/>
      <w:r w:rsidRPr="00A80272">
        <w:rPr>
          <w:rFonts w:ascii="Sylfaen" w:eastAsia="Times New Roman" w:hAnsi="Sylfaen" w:cs="Sylfaen"/>
          <w:color w:val="000000"/>
          <w:lang w:eastAsia="ka-GE"/>
        </w:rPr>
        <w:t>  ზედა ზღვრული ტარიფი 370 ლარის ოდენობით (გადასახადების გარეშე).</w:t>
      </w:r>
      <w:r w:rsidRPr="008E3988">
        <w:rPr>
          <w:rFonts w:ascii="Sylfaen" w:eastAsia="Times New Roman" w:hAnsi="Sylfaen" w:cs="Sylfaen"/>
          <w:color w:val="000000"/>
          <w:lang w:eastAsia="ka-GE"/>
        </w:rPr>
        <w:t>  </w:t>
      </w:r>
    </w:p>
    <w:p w:rsidR="00F27248" w:rsidRPr="008E3988" w:rsidRDefault="00F27248" w:rsidP="00F27248">
      <w:pPr>
        <w:shd w:val="clear" w:color="auto" w:fill="FFFFFF"/>
        <w:spacing w:after="315"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 xml:space="preserve">კომისია აღნიშნავს, რომ კომისიის 2014 წლის 6 ნოემბერის  N620/9  გადაწყვეტილების მიღებისას კომპანიების მიერ წარმოდგენილი სატელეკომუნიკაციო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Sylfaen"/>
          <w:color w:val="000000"/>
          <w:lang w:eastAsia="ka-GE"/>
        </w:rPr>
        <w:t xml:space="preserve"> არხებთან დაშვების მომსახურების ტარიფების გაანგარიშ</w:t>
      </w:r>
      <w:r w:rsidR="00112162">
        <w:rPr>
          <w:rFonts w:ascii="Sylfaen" w:eastAsia="Times New Roman" w:hAnsi="Sylfaen" w:cs="Sylfaen"/>
          <w:color w:val="000000"/>
          <w:lang w:eastAsia="ka-GE"/>
        </w:rPr>
        <w:t>ების მოდელები განსხვავებული იყო</w:t>
      </w:r>
      <w:r w:rsidRPr="008E3988">
        <w:rPr>
          <w:rFonts w:ascii="Sylfaen" w:eastAsia="Times New Roman" w:hAnsi="Sylfaen" w:cs="Sylfaen"/>
          <w:color w:val="000000"/>
          <w:lang w:eastAsia="ka-GE"/>
        </w:rPr>
        <w:t xml:space="preserve"> როგორც მიდგომების, ასევე დანახარჯების მომსახურების სახეებზე  გადანაწილების კრიტერიუმების მიხედვით. გაანგარიშების მოდელთან დაკავშირებით, როგორც ავტორიზებული პირების ასევე კომისიის მხრიდან არსებობდა შენიშვნები. იმისათვის, რომ კომისიის მიერ დადგენილი ზღვრული ტარიფი დამოკიდებული არ ყოფილიყო კონკრეტული კომპანიების სააღრიცხვო პრობლემებზე</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კომისიამ მიზანშეწონილად მიიჩნია, რომ საკომუნიკაციო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Sylfaen"/>
          <w:color w:val="000000"/>
          <w:lang w:eastAsia="ka-GE"/>
        </w:rPr>
        <w:t xml:space="preserve"> არხებთან დაშვების  მომსახურებების მსურველი ავტორიზებული პირების ინტერესების დაცვის მიზნით ზედა ზღვრული ტარიფების სიზუსტის დასადგე</w:t>
      </w:r>
      <w:r w:rsidR="00112162">
        <w:rPr>
          <w:rFonts w:ascii="Sylfaen" w:eastAsia="Times New Roman" w:hAnsi="Sylfaen" w:cs="Sylfaen"/>
          <w:color w:val="000000"/>
          <w:lang w:eastAsia="ka-GE"/>
        </w:rPr>
        <w:t>ნად გაგრძელებულიყო</w:t>
      </w:r>
      <w:r w:rsidRPr="008E3988">
        <w:rPr>
          <w:rFonts w:ascii="Sylfaen" w:eastAsia="Times New Roman" w:hAnsi="Sylfaen" w:cs="Sylfaen"/>
          <w:color w:val="000000"/>
          <w:lang w:eastAsia="ka-GE"/>
        </w:rPr>
        <w:t xml:space="preserve"> მუშაობა გაანგარიშების ახალ </w:t>
      </w:r>
      <w:r w:rsidRPr="008E3988">
        <w:rPr>
          <w:rFonts w:ascii="Sylfaen" w:eastAsia="Times New Roman" w:hAnsi="Sylfaen" w:cs="Sylfaen"/>
          <w:color w:val="000000"/>
          <w:lang w:eastAsia="ka-GE"/>
        </w:rPr>
        <w:lastRenderedPageBreak/>
        <w:t>მოდელთან</w:t>
      </w:r>
      <w:r w:rsidR="00112162">
        <w:rPr>
          <w:rFonts w:ascii="Sylfaen" w:eastAsia="Times New Roman" w:hAnsi="Sylfaen" w:cs="Sylfaen"/>
          <w:color w:val="000000"/>
          <w:lang w:eastAsia="ka-GE"/>
        </w:rPr>
        <w:t xml:space="preserve"> დაკავშირებით და მომხდარიყო</w:t>
      </w:r>
      <w:r w:rsidRPr="008E3988">
        <w:rPr>
          <w:rFonts w:ascii="Sylfaen" w:eastAsia="Times New Roman" w:hAnsi="Sylfaen" w:cs="Sylfaen"/>
          <w:color w:val="000000"/>
          <w:lang w:eastAsia="ka-GE"/>
        </w:rPr>
        <w:t xml:space="preserve"> ევროკავშირის ქვეყნებში ეფექტური  ოპერატორის დანახარჯების მოდელის შესახებ არსებული პრაქტიკის შესწავლა.</w:t>
      </w:r>
    </w:p>
    <w:p w:rsidR="00F27248" w:rsidRPr="008E3988" w:rsidRDefault="00F27248" w:rsidP="00F27248">
      <w:pPr>
        <w:shd w:val="clear" w:color="auto" w:fill="FFFFFF"/>
        <w:spacing w:after="0"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კომისია</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ასევე აღნიშნავს, რომ  2017 წლის 18 დეკემბერს გამოცხადდა ტენდერი  NGA და NGN ქსელებით</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მათ შორის,  საკომუნიკაციო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Sylfaen"/>
          <w:color w:val="000000"/>
          <w:lang w:eastAsia="ka-GE"/>
        </w:rPr>
        <w:t xml:space="preserve"> არხებით მომსახურების მიწოდების  ტარიფების  მომავალზე ორიენტირებული, გრძელვადიანი  ნაზარდი დანახარჯების „LRIC“  მოდელის შემუშავებისა და საკონსულტაციო მომსახურების შესყიდვაზე. კომისიის მიერ გამოცხადებულ ტენდერში „NGA და NGN ქსელებით მომსახურების მიწოდების გრძელვადიანი ნაზარდი დანახარჯების (BU–LRIC) მოდელის შემუშავებისა და საკონსულტაციო მომსახურების შესყიდვაზე“ გაიმარჯვა საკონსულტაციო კომპანია „</w:t>
      </w:r>
      <w:proofErr w:type="spellStart"/>
      <w:r w:rsidRPr="008E3988">
        <w:rPr>
          <w:rFonts w:ascii="Sylfaen" w:eastAsia="Times New Roman" w:hAnsi="Sylfaen" w:cs="Sylfaen"/>
          <w:color w:val="000000"/>
          <w:lang w:eastAsia="ka-GE"/>
        </w:rPr>
        <w:t>Pricewaterhouse</w:t>
      </w:r>
      <w:proofErr w:type="spellEnd"/>
      <w:r w:rsidRPr="008E3988">
        <w:rPr>
          <w:rFonts w:ascii="Sylfaen" w:eastAsia="Times New Roman" w:hAnsi="Sylfaen" w:cs="Sylfaen"/>
          <w:color w:val="000000"/>
          <w:lang w:eastAsia="ka-GE"/>
        </w:rPr>
        <w:t xml:space="preserve"> </w:t>
      </w:r>
      <w:proofErr w:type="spellStart"/>
      <w:r w:rsidRPr="008E3988">
        <w:rPr>
          <w:rFonts w:ascii="Sylfaen" w:eastAsia="Times New Roman" w:hAnsi="Sylfaen" w:cs="Sylfaen"/>
          <w:color w:val="000000"/>
          <w:lang w:eastAsia="ka-GE"/>
        </w:rPr>
        <w:t>Coopers</w:t>
      </w:r>
      <w:proofErr w:type="spellEnd"/>
      <w:r w:rsidRPr="008E3988">
        <w:rPr>
          <w:rFonts w:ascii="Sylfaen" w:eastAsia="Times New Roman" w:hAnsi="Sylfaen" w:cs="Sylfaen"/>
          <w:color w:val="000000"/>
          <w:lang w:eastAsia="ka-GE"/>
        </w:rPr>
        <w:t xml:space="preserve"> </w:t>
      </w:r>
      <w:proofErr w:type="spellStart"/>
      <w:r w:rsidRPr="008E3988">
        <w:rPr>
          <w:rFonts w:ascii="Sylfaen" w:eastAsia="Times New Roman" w:hAnsi="Sylfaen" w:cs="Sylfaen"/>
          <w:color w:val="000000"/>
          <w:lang w:eastAsia="ka-GE"/>
        </w:rPr>
        <w:t>Advisory</w:t>
      </w:r>
      <w:proofErr w:type="spellEnd"/>
      <w:r w:rsidRPr="008E3988">
        <w:rPr>
          <w:rFonts w:ascii="Sylfaen" w:eastAsia="Times New Roman" w:hAnsi="Sylfaen" w:cs="Sylfaen"/>
          <w:color w:val="000000"/>
          <w:lang w:eastAsia="ka-GE"/>
        </w:rPr>
        <w:t>, s. r. o. (</w:t>
      </w:r>
      <w:proofErr w:type="spellStart"/>
      <w:r w:rsidRPr="008E3988">
        <w:rPr>
          <w:rFonts w:ascii="Sylfaen" w:eastAsia="Times New Roman" w:hAnsi="Sylfaen" w:cs="Sylfaen"/>
          <w:color w:val="000000"/>
          <w:lang w:eastAsia="ka-GE"/>
        </w:rPr>
        <w:t>PwC</w:t>
      </w:r>
      <w:proofErr w:type="spellEnd"/>
      <w:r w:rsidRPr="008E3988">
        <w:rPr>
          <w:rFonts w:ascii="Sylfaen" w:eastAsia="Times New Roman" w:hAnsi="Sylfaen" w:cs="Sylfaen"/>
          <w:color w:val="000000"/>
          <w:lang w:eastAsia="ka-GE"/>
        </w:rPr>
        <w:t xml:space="preserve">)”-მა,  რომელმაც </w:t>
      </w:r>
      <w:proofErr w:type="spellStart"/>
      <w:r w:rsidRPr="008E3988">
        <w:rPr>
          <w:rFonts w:ascii="Sylfaen" w:eastAsia="Times New Roman" w:hAnsi="Sylfaen" w:cs="Sylfaen"/>
          <w:color w:val="000000"/>
          <w:lang w:eastAsia="ka-GE"/>
        </w:rPr>
        <w:t>სატენდერო</w:t>
      </w:r>
      <w:proofErr w:type="spellEnd"/>
      <w:r w:rsidRPr="008E3988">
        <w:rPr>
          <w:rFonts w:ascii="Sylfaen" w:eastAsia="Times New Roman" w:hAnsi="Sylfaen" w:cs="Sylfaen"/>
          <w:color w:val="000000"/>
          <w:lang w:eastAsia="ka-GE"/>
        </w:rPr>
        <w:t xml:space="preserve"> პირობების შესაბამისად 2018 წლის 9 ოქტომბრის წერილით (კომისიაში რეგისტრაციის N6/5214-1</w:t>
      </w:r>
      <w:r w:rsidR="00690685">
        <w:rPr>
          <w:rFonts w:ascii="Sylfaen" w:eastAsia="Times New Roman" w:hAnsi="Sylfaen" w:cs="Sylfaen"/>
          <w:color w:val="000000"/>
          <w:lang w:eastAsia="ka-GE"/>
        </w:rPr>
        <w:t>8</w:t>
      </w:r>
      <w:r w:rsidRPr="008E3988">
        <w:rPr>
          <w:rFonts w:ascii="Sylfaen" w:eastAsia="Times New Roman" w:hAnsi="Sylfaen" w:cs="Sylfaen"/>
          <w:color w:val="000000"/>
          <w:lang w:eastAsia="ka-GE"/>
        </w:rPr>
        <w:t>) წარმოადგინა „LRIC“   მოდელის მიხედვით გაანგარიშებული NGA-ტექნოლოგიაზე დაფუძნებული საბითუმო მომსახურებების</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მათ შორის, სატელეკომუნიკაციო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Sylfaen"/>
          <w:color w:val="000000"/>
          <w:lang w:eastAsia="ka-GE"/>
        </w:rPr>
        <w:t xml:space="preserve"> არხის იჯარის ტარიფები.  აღნიშნული დოკუმენტი გამოქვეყნებულ იქნა კომისიის ვებ გვერდზე 2018 წლის 10 ოქტომბერს (</w:t>
      </w:r>
      <w:hyperlink r:id="rId8" w:history="1">
        <w:r w:rsidRPr="008E3988">
          <w:rPr>
            <w:rFonts w:ascii="Sylfaen" w:eastAsia="Times New Roman" w:hAnsi="Sylfaen" w:cs="Sylfaen"/>
            <w:color w:val="000000"/>
            <w:lang w:eastAsia="ka-GE"/>
          </w:rPr>
          <w:t>http://gncc.ge/uploads/other/3/3272.pdf</w:t>
        </w:r>
      </w:hyperlink>
      <w:r w:rsidRPr="008E3988">
        <w:rPr>
          <w:rFonts w:ascii="Sylfaen" w:eastAsia="Times New Roman" w:hAnsi="Sylfaen" w:cs="Sylfaen"/>
          <w:color w:val="000000"/>
          <w:lang w:eastAsia="ka-GE"/>
        </w:rPr>
        <w:t>). 2018 წლის  23 ოქტომბერს კომისიაში „</w:t>
      </w:r>
      <w:proofErr w:type="spellStart"/>
      <w:r w:rsidRPr="008E3988">
        <w:rPr>
          <w:rFonts w:ascii="Sylfaen" w:eastAsia="Times New Roman" w:hAnsi="Sylfaen" w:cs="Sylfaen"/>
          <w:color w:val="000000"/>
          <w:lang w:eastAsia="ka-GE"/>
        </w:rPr>
        <w:t>PwC</w:t>
      </w:r>
      <w:proofErr w:type="spellEnd"/>
      <w:r w:rsidRPr="008E3988">
        <w:rPr>
          <w:rFonts w:ascii="Sylfaen" w:eastAsia="Times New Roman" w:hAnsi="Sylfaen" w:cs="Sylfaen"/>
          <w:color w:val="000000"/>
          <w:lang w:eastAsia="ka-GE"/>
        </w:rPr>
        <w:t>“-</w:t>
      </w:r>
      <w:r w:rsidR="000E04EC" w:rsidRPr="008E3988">
        <w:rPr>
          <w:rFonts w:ascii="Sylfaen" w:eastAsia="Times New Roman" w:hAnsi="Sylfaen" w:cs="Sylfaen"/>
          <w:color w:val="000000"/>
          <w:lang w:eastAsia="ka-GE"/>
        </w:rPr>
        <w:t>ი</w:t>
      </w:r>
      <w:r w:rsidRPr="008E3988">
        <w:rPr>
          <w:rFonts w:ascii="Sylfaen" w:eastAsia="Times New Roman" w:hAnsi="Sylfaen" w:cs="Sylfaen"/>
          <w:color w:val="000000"/>
          <w:lang w:eastAsia="ka-GE"/>
        </w:rPr>
        <w:t>ს სლოვაკეთის ოფისის წარმომადგენლებთან ერთად მოხდა ზემოაღნიშნული შედეგების პრეზენტაცია და საჯარო განხილვა.</w:t>
      </w:r>
    </w:p>
    <w:p w:rsidR="004E7845" w:rsidRPr="008E3988" w:rsidRDefault="004E7845" w:rsidP="004E7845">
      <w:pPr>
        <w:spacing w:after="0" w:line="240" w:lineRule="auto"/>
        <w:jc w:val="both"/>
        <w:rPr>
          <w:rFonts w:ascii="Sylfaen" w:hAnsi="Sylfaen"/>
        </w:rPr>
      </w:pPr>
    </w:p>
    <w:p w:rsidR="004E7845" w:rsidRPr="008E3988" w:rsidRDefault="004E7845" w:rsidP="004E7845">
      <w:pPr>
        <w:spacing w:after="0" w:line="240" w:lineRule="auto"/>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კომისიის ზეპირი მოსმენის სხდომაზე კომისიის აპარატის სატელეკომუნიკაციო ბაზრის რეგულირების დეპარტამენტის (დ. გოგიჩაიშვილი) მიერ  წარმოდგენილი ინფორმაციის თანახმად:</w:t>
      </w:r>
    </w:p>
    <w:p w:rsidR="007852ED" w:rsidRPr="008E3988" w:rsidRDefault="007852ED" w:rsidP="00715D1C">
      <w:pPr>
        <w:autoSpaceDE w:val="0"/>
        <w:autoSpaceDN w:val="0"/>
        <w:adjustRightInd w:val="0"/>
        <w:spacing w:after="0"/>
        <w:jc w:val="both"/>
        <w:rPr>
          <w:rFonts w:ascii="Sylfaen" w:eastAsia="Times New Roman" w:hAnsi="Sylfaen" w:cs="Sylfaen"/>
          <w:lang w:eastAsia="ka-GE"/>
        </w:rPr>
      </w:pPr>
    </w:p>
    <w:p w:rsidR="00A90BE1" w:rsidRPr="008E3988" w:rsidRDefault="00BE4ED8" w:rsidP="00715D1C">
      <w:pPr>
        <w:autoSpaceDE w:val="0"/>
        <w:autoSpaceDN w:val="0"/>
        <w:adjustRightInd w:val="0"/>
        <w:spacing w:after="0"/>
        <w:jc w:val="both"/>
        <w:rPr>
          <w:rFonts w:ascii="Sylfaen" w:eastAsia="Times New Roman" w:hAnsi="Sylfaen" w:cs="Sylfaen"/>
          <w:lang w:eastAsia="ka-GE"/>
        </w:rPr>
      </w:pPr>
      <w:proofErr w:type="spellStart"/>
      <w:r w:rsidRPr="008E3988">
        <w:rPr>
          <w:rFonts w:ascii="Sylfaen" w:eastAsia="Times New Roman" w:hAnsi="Sylfaen" w:cs="Sylfaen"/>
          <w:lang w:eastAsia="ka-GE"/>
        </w:rPr>
        <w:t>Pricewaterhouse</w:t>
      </w:r>
      <w:proofErr w:type="spellEnd"/>
      <w:r w:rsidRPr="008E3988">
        <w:rPr>
          <w:rFonts w:ascii="Sylfaen" w:eastAsia="Times New Roman" w:hAnsi="Sylfaen" w:cs="Sylfaen"/>
          <w:lang w:eastAsia="ka-GE"/>
        </w:rPr>
        <w:t xml:space="preserve"> </w:t>
      </w:r>
      <w:proofErr w:type="spellStart"/>
      <w:r w:rsidRPr="008E3988">
        <w:rPr>
          <w:rFonts w:ascii="Sylfaen" w:eastAsia="Times New Roman" w:hAnsi="Sylfaen" w:cs="Sylfaen"/>
          <w:lang w:eastAsia="ka-GE"/>
        </w:rPr>
        <w:t>Coopers</w:t>
      </w:r>
      <w:proofErr w:type="spellEnd"/>
      <w:r w:rsidRPr="008E3988">
        <w:rPr>
          <w:rFonts w:ascii="Sylfaen" w:eastAsia="Times New Roman" w:hAnsi="Sylfaen" w:cs="Sylfaen"/>
          <w:lang w:eastAsia="ka-GE"/>
        </w:rPr>
        <w:t xml:space="preserve"> </w:t>
      </w:r>
      <w:proofErr w:type="spellStart"/>
      <w:r w:rsidRPr="008E3988">
        <w:rPr>
          <w:rFonts w:ascii="Sylfaen" w:eastAsia="Times New Roman" w:hAnsi="Sylfaen" w:cs="Sylfaen"/>
          <w:lang w:eastAsia="ka-GE"/>
        </w:rPr>
        <w:t>Advisory</w:t>
      </w:r>
      <w:proofErr w:type="spellEnd"/>
      <w:r w:rsidRPr="008E3988">
        <w:rPr>
          <w:rFonts w:ascii="Sylfaen" w:eastAsia="Times New Roman" w:hAnsi="Sylfaen" w:cs="Sylfaen"/>
          <w:lang w:eastAsia="ka-GE"/>
        </w:rPr>
        <w:t>, s. r. o. (</w:t>
      </w:r>
      <w:proofErr w:type="spellStart"/>
      <w:r w:rsidRPr="008E3988">
        <w:rPr>
          <w:rFonts w:ascii="Sylfaen" w:eastAsia="Times New Roman" w:hAnsi="Sylfaen" w:cs="Sylfaen"/>
          <w:lang w:eastAsia="ka-GE"/>
        </w:rPr>
        <w:t>PwC</w:t>
      </w:r>
      <w:proofErr w:type="spellEnd"/>
      <w:r w:rsidRPr="008E3988">
        <w:rPr>
          <w:rFonts w:ascii="Sylfaen" w:eastAsia="Times New Roman" w:hAnsi="Sylfaen" w:cs="Sylfaen"/>
          <w:lang w:eastAsia="ka-GE"/>
        </w:rPr>
        <w:t xml:space="preserve">)”-მა,  რომელმაც </w:t>
      </w:r>
      <w:proofErr w:type="spellStart"/>
      <w:r w:rsidRPr="008E3988">
        <w:rPr>
          <w:rFonts w:ascii="Sylfaen" w:eastAsia="Times New Roman" w:hAnsi="Sylfaen" w:cs="Sylfaen"/>
          <w:lang w:eastAsia="ka-GE"/>
        </w:rPr>
        <w:t>სატენდერო</w:t>
      </w:r>
      <w:proofErr w:type="spellEnd"/>
      <w:r w:rsidRPr="008E3988">
        <w:rPr>
          <w:rFonts w:ascii="Sylfaen" w:eastAsia="Times New Roman" w:hAnsi="Sylfaen" w:cs="Sylfaen"/>
          <w:lang w:eastAsia="ka-GE"/>
        </w:rPr>
        <w:t xml:space="preserve"> პირობების შესაბამისად 2018 წლის 9 ოქტომბრის წერილით (კომისიაში რეგისტრაციის N6/5214-</w:t>
      </w:r>
      <w:r w:rsidR="00690685">
        <w:rPr>
          <w:rFonts w:ascii="Sylfaen" w:eastAsia="Times New Roman" w:hAnsi="Sylfaen" w:cs="Sylfaen"/>
          <w:lang w:eastAsia="ka-GE"/>
        </w:rPr>
        <w:t xml:space="preserve">18) </w:t>
      </w:r>
      <w:r w:rsidR="00852E35" w:rsidRPr="008E3988">
        <w:rPr>
          <w:rFonts w:ascii="Sylfaen" w:eastAsia="Times New Roman" w:hAnsi="Sylfaen" w:cs="Sylfaen"/>
          <w:lang w:eastAsia="ka-GE"/>
        </w:rPr>
        <w:t xml:space="preserve">წარმოადგინა „LRIC“   მოდელის მიხედვით გაანგარიშებული </w:t>
      </w:r>
      <w:r w:rsidR="00715D1C" w:rsidRPr="008E3988">
        <w:rPr>
          <w:rFonts w:ascii="Sylfaen" w:eastAsia="Times New Roman" w:hAnsi="Sylfaen" w:cs="Sylfaen"/>
          <w:lang w:eastAsia="ka-GE"/>
        </w:rPr>
        <w:t>„</w:t>
      </w:r>
      <w:r w:rsidR="00852E35" w:rsidRPr="008E3988">
        <w:rPr>
          <w:rFonts w:ascii="Sylfaen" w:eastAsia="Times New Roman" w:hAnsi="Sylfaen" w:cs="Sylfaen"/>
          <w:lang w:eastAsia="ka-GE"/>
        </w:rPr>
        <w:t xml:space="preserve">NGA-ტექნოლოგიაზე დაფუძნებული საბითუმო მომსახურებების, მათ შორის, სატელეკომუნიკაციო </w:t>
      </w:r>
      <w:proofErr w:type="spellStart"/>
      <w:r w:rsidR="00852E35" w:rsidRPr="008E3988">
        <w:rPr>
          <w:rFonts w:ascii="Sylfaen" w:eastAsia="Times New Roman" w:hAnsi="Sylfaen" w:cs="Sylfaen"/>
          <w:lang w:eastAsia="ka-GE"/>
        </w:rPr>
        <w:t>საკანალიზაციო</w:t>
      </w:r>
      <w:proofErr w:type="spellEnd"/>
      <w:r w:rsidR="00852E35" w:rsidRPr="008E3988">
        <w:rPr>
          <w:rFonts w:ascii="Sylfaen" w:eastAsia="Times New Roman" w:hAnsi="Sylfaen" w:cs="Sylfaen"/>
          <w:lang w:eastAsia="ka-GE"/>
        </w:rPr>
        <w:t xml:space="preserve"> არხის იჯარის ტარიფები.</w:t>
      </w:r>
      <w:r w:rsidR="00715D1C" w:rsidRPr="008E3988">
        <w:rPr>
          <w:rFonts w:ascii="Sylfaen" w:eastAsia="Times New Roman" w:hAnsi="Sylfaen" w:cs="Sylfaen"/>
          <w:lang w:eastAsia="ka-GE"/>
        </w:rPr>
        <w:t xml:space="preserve"> „LRIC“  </w:t>
      </w:r>
      <w:r w:rsidRPr="008E3988">
        <w:rPr>
          <w:rFonts w:ascii="Sylfaen" w:eastAsia="Times New Roman" w:hAnsi="Sylfaen" w:cs="Sylfaen"/>
          <w:lang w:eastAsia="ka-GE"/>
        </w:rPr>
        <w:t>მოდელი</w:t>
      </w:r>
      <w:r w:rsidR="00715D1C" w:rsidRPr="008E3988">
        <w:rPr>
          <w:rFonts w:ascii="Sylfaen" w:eastAsia="Times New Roman" w:hAnsi="Sylfaen" w:cs="Sylfaen"/>
          <w:lang w:eastAsia="ka-GE"/>
        </w:rPr>
        <w:t>ს</w:t>
      </w:r>
      <w:r w:rsidRPr="008E3988">
        <w:rPr>
          <w:rFonts w:ascii="Sylfaen" w:eastAsia="Times New Roman" w:hAnsi="Sylfaen" w:cs="Sylfaen"/>
          <w:lang w:eastAsia="ka-GE"/>
        </w:rPr>
        <w:t xml:space="preserve"> </w:t>
      </w:r>
      <w:r w:rsidR="00715D1C" w:rsidRPr="008E3988">
        <w:rPr>
          <w:rFonts w:ascii="Sylfaen" w:eastAsia="Times New Roman" w:hAnsi="Sylfaen" w:cs="Sylfaen"/>
          <w:lang w:eastAsia="ka-GE"/>
        </w:rPr>
        <w:t xml:space="preserve">აგებისას </w:t>
      </w:r>
      <w:r w:rsidRPr="008E3988">
        <w:rPr>
          <w:rFonts w:ascii="Sylfaen" w:eastAsia="Times New Roman" w:hAnsi="Sylfaen" w:cs="Sylfaen"/>
          <w:lang w:eastAsia="ka-GE"/>
        </w:rPr>
        <w:t xml:space="preserve">გამოყენებული </w:t>
      </w:r>
      <w:r w:rsidR="00715D1C" w:rsidRPr="008E3988">
        <w:rPr>
          <w:rFonts w:ascii="Sylfaen" w:eastAsia="Times New Roman" w:hAnsi="Sylfaen" w:cs="Sylfaen"/>
          <w:lang w:eastAsia="ka-GE"/>
        </w:rPr>
        <w:t xml:space="preserve">იქნა </w:t>
      </w:r>
      <w:r w:rsidR="00715D1C" w:rsidRPr="00CE37B8">
        <w:rPr>
          <w:rFonts w:ascii="Sylfaen" w:eastAsia="Times New Roman" w:hAnsi="Sylfaen" w:cs="Sylfaen"/>
          <w:lang w:eastAsia="ka-GE"/>
        </w:rPr>
        <w:t xml:space="preserve">შემდეგი </w:t>
      </w:r>
      <w:r w:rsidRPr="00CE37B8">
        <w:rPr>
          <w:rFonts w:ascii="Sylfaen" w:eastAsia="Times New Roman" w:hAnsi="Sylfaen" w:cs="Sylfaen"/>
          <w:lang w:eastAsia="ka-GE"/>
        </w:rPr>
        <w:t>ძირითადი პარამეტრები</w:t>
      </w:r>
      <w:r w:rsidR="00CE37B8" w:rsidRPr="00CE37B8">
        <w:rPr>
          <w:rFonts w:ascii="Sylfaen" w:eastAsia="Times New Roman" w:hAnsi="Sylfaen" w:cs="Sylfaen"/>
          <w:lang w:eastAsia="ka-GE"/>
        </w:rPr>
        <w:t>, კერძოდ:</w:t>
      </w:r>
      <w:r w:rsidR="00715D1C" w:rsidRPr="00CE37B8">
        <w:rPr>
          <w:rFonts w:ascii="Sylfaen" w:eastAsia="Times New Roman" w:hAnsi="Sylfaen" w:cs="Sylfaen"/>
          <w:lang w:eastAsia="ka-GE"/>
        </w:rPr>
        <w:t xml:space="preserve"> </w:t>
      </w:r>
      <w:r w:rsidR="00A37AB8" w:rsidRPr="00CE37B8">
        <w:rPr>
          <w:rFonts w:ascii="Sylfaen" w:eastAsia="Times New Roman" w:hAnsi="Sylfaen" w:cs="Sylfaen"/>
          <w:lang w:eastAsia="ka-GE"/>
        </w:rPr>
        <w:t>თეორიული</w:t>
      </w:r>
      <w:r w:rsidR="00A37AB8" w:rsidRPr="008E3988">
        <w:rPr>
          <w:rFonts w:ascii="Sylfaen" w:eastAsia="Times New Roman" w:hAnsi="Sylfaen" w:cs="Sylfaen"/>
          <w:lang w:eastAsia="ka-GE"/>
        </w:rPr>
        <w:t xml:space="preserve"> ეფექტური ოპერატორი განისაზღვრა ბაზრის შესაბამისი ყველა მონაწილის მიერ მო</w:t>
      </w:r>
      <w:r w:rsidR="00CE37B8">
        <w:rPr>
          <w:rFonts w:ascii="Sylfaen" w:eastAsia="Times New Roman" w:hAnsi="Sylfaen" w:cs="Sylfaen"/>
          <w:lang w:eastAsia="ka-GE"/>
        </w:rPr>
        <w:t>წოდებული მონაცემების საფუძველზე;</w:t>
      </w:r>
      <w:r w:rsidR="00A37AB8" w:rsidRPr="008E3988">
        <w:rPr>
          <w:rFonts w:ascii="Sylfaen" w:eastAsia="Times New Roman" w:hAnsi="Sylfaen" w:cs="Sylfaen"/>
          <w:lang w:eastAsia="ka-GE"/>
        </w:rPr>
        <w:t xml:space="preserve"> </w:t>
      </w:r>
      <w:r w:rsidR="00715D1C" w:rsidRPr="008E3988">
        <w:rPr>
          <w:rFonts w:ascii="Sylfaen" w:eastAsia="Times New Roman" w:hAnsi="Sylfaen" w:cs="Sylfaen"/>
          <w:lang w:eastAsia="ka-GE"/>
        </w:rPr>
        <w:t xml:space="preserve"> </w:t>
      </w:r>
      <w:r w:rsidR="00A37AB8" w:rsidRPr="008E3988">
        <w:rPr>
          <w:rFonts w:ascii="Sylfaen" w:eastAsia="Times New Roman" w:hAnsi="Sylfaen" w:cs="Sylfaen"/>
          <w:lang w:eastAsia="ka-GE"/>
        </w:rPr>
        <w:t>საერთო მომსახურების მოცულობისა და მოთხოვნის დასადგენად მოდელში გაერთიან</w:t>
      </w:r>
      <w:r w:rsidR="00A90BE1" w:rsidRPr="008E3988">
        <w:rPr>
          <w:rFonts w:ascii="Sylfaen" w:eastAsia="Times New Roman" w:hAnsi="Sylfaen" w:cs="Sylfaen"/>
          <w:lang w:eastAsia="ka-GE"/>
        </w:rPr>
        <w:t>და</w:t>
      </w:r>
      <w:r w:rsidR="00A37AB8" w:rsidRPr="008E3988">
        <w:rPr>
          <w:rFonts w:ascii="Sylfaen" w:eastAsia="Times New Roman" w:hAnsi="Sylfaen" w:cs="Sylfaen"/>
          <w:lang w:eastAsia="ka-GE"/>
        </w:rPr>
        <w:t xml:space="preserve"> ოპერატორების მიერ მოწოდებული ინფორმაცია შესაბამისი საბაზრო წილის პარამეტრის გათვალისწინებით</w:t>
      </w:r>
      <w:r w:rsidR="00A90BE1" w:rsidRPr="008E3988">
        <w:rPr>
          <w:rFonts w:ascii="Sylfaen" w:eastAsia="Times New Roman" w:hAnsi="Sylfaen" w:cs="Sylfaen"/>
          <w:lang w:eastAsia="ka-GE"/>
        </w:rPr>
        <w:t xml:space="preserve"> (37 </w:t>
      </w:r>
      <w:r w:rsidR="00715D1C" w:rsidRPr="008E3988">
        <w:rPr>
          <w:rFonts w:ascii="Sylfaen" w:eastAsia="Times New Roman" w:hAnsi="Sylfaen" w:cs="Sylfaen"/>
          <w:lang w:eastAsia="ka-GE"/>
        </w:rPr>
        <w:t>პროცენტი)</w:t>
      </w:r>
      <w:r w:rsidR="00CE37B8">
        <w:rPr>
          <w:rFonts w:ascii="Sylfaen" w:eastAsia="Times New Roman" w:hAnsi="Sylfaen" w:cs="Sylfaen"/>
          <w:lang w:eastAsia="ka-GE"/>
        </w:rPr>
        <w:t>;</w:t>
      </w:r>
      <w:r w:rsidR="00A37AB8" w:rsidRPr="008E3988">
        <w:rPr>
          <w:rFonts w:ascii="Sylfaen" w:eastAsia="Times New Roman" w:hAnsi="Sylfaen" w:cs="Sylfaen"/>
          <w:lang w:eastAsia="ka-GE"/>
        </w:rPr>
        <w:t xml:space="preserve"> საბაზრო წილის პარამეტრის გაანგარიშება განხორციელდა აღნიშული მომსახურების ეროვნული დაფარვის მქონე ოპერატორების საშუალო საბაზრო წილის ექვივალენტის საფუძველზე, რაც თეორიულად ეფექტური ოპერატორის პრინციპების და </w:t>
      </w:r>
      <w:proofErr w:type="spellStart"/>
      <w:r w:rsidR="00A37AB8" w:rsidRPr="008E3988">
        <w:rPr>
          <w:rFonts w:ascii="Sylfaen" w:eastAsia="Times New Roman" w:hAnsi="Sylfaen" w:cs="Sylfaen"/>
          <w:lang w:eastAsia="ka-GE"/>
        </w:rPr>
        <w:t>ფართ</w:t>
      </w:r>
      <w:r w:rsidR="00032D7A">
        <w:rPr>
          <w:rFonts w:ascii="Sylfaen" w:eastAsia="Times New Roman" w:hAnsi="Sylfaen" w:cs="Sylfaen"/>
          <w:lang w:eastAsia="ka-GE"/>
        </w:rPr>
        <w:t>ო</w:t>
      </w:r>
      <w:r w:rsidR="00A37AB8" w:rsidRPr="008E3988">
        <w:rPr>
          <w:rFonts w:ascii="Sylfaen" w:eastAsia="Times New Roman" w:hAnsi="Sylfaen" w:cs="Sylfaen"/>
          <w:lang w:eastAsia="ka-GE"/>
        </w:rPr>
        <w:t>ზოლოვანი</w:t>
      </w:r>
      <w:proofErr w:type="spellEnd"/>
      <w:r w:rsidR="00A37AB8" w:rsidRPr="008E3988">
        <w:rPr>
          <w:rFonts w:ascii="Sylfaen" w:eastAsia="Times New Roman" w:hAnsi="Sylfaen" w:cs="Sylfaen"/>
          <w:lang w:eastAsia="ka-GE"/>
        </w:rPr>
        <w:t xml:space="preserve"> საბითუმო მომსახურების ბაზრის ანალიზის შესაბამისია. მოდელში შეტანილი ინფორმაციის საფუძველზე, სრული მოთხოვნის დასაკმაყოფილებლად საჭირო მოცულობის ქვეყნის მთელი ტერიტორიის დაფარვის გათვალისწინებით აიგო</w:t>
      </w:r>
      <w:r w:rsidR="00715D1C" w:rsidRPr="008E3988">
        <w:rPr>
          <w:rFonts w:ascii="Sylfaen" w:eastAsia="Times New Roman" w:hAnsi="Sylfaen" w:cs="Sylfaen"/>
          <w:lang w:eastAsia="ka-GE"/>
        </w:rPr>
        <w:t xml:space="preserve"> თეორიულად ეფექტური ოპერატორისთვის „NGA“ </w:t>
      </w:r>
      <w:r w:rsidR="00A37AB8" w:rsidRPr="008E3988">
        <w:rPr>
          <w:rFonts w:ascii="Sylfaen" w:eastAsia="Times New Roman" w:hAnsi="Sylfaen" w:cs="Sylfaen"/>
          <w:lang w:eastAsia="ka-GE"/>
        </w:rPr>
        <w:t>დაშვების ქსელი,</w:t>
      </w:r>
      <w:r w:rsidR="00715D1C" w:rsidRPr="008E3988">
        <w:rPr>
          <w:rFonts w:ascii="Sylfaen" w:eastAsia="Times New Roman" w:hAnsi="Sylfaen" w:cs="Sylfaen"/>
          <w:lang w:eastAsia="ka-GE"/>
        </w:rPr>
        <w:t xml:space="preserve"> მონ</w:t>
      </w:r>
      <w:r w:rsidR="003D0D58" w:rsidRPr="008E3988">
        <w:rPr>
          <w:rFonts w:ascii="Sylfaen" w:eastAsia="Times New Roman" w:hAnsi="Sylfaen" w:cs="Sylfaen"/>
          <w:lang w:eastAsia="ka-GE"/>
        </w:rPr>
        <w:t>ა</w:t>
      </w:r>
      <w:r w:rsidR="00715D1C" w:rsidRPr="008E3988">
        <w:rPr>
          <w:rFonts w:ascii="Sylfaen" w:eastAsia="Times New Roman" w:hAnsi="Sylfaen" w:cs="Sylfaen"/>
          <w:lang w:eastAsia="ka-GE"/>
        </w:rPr>
        <w:t xml:space="preserve">ცემთა ტრანსპორტირების </w:t>
      </w:r>
      <w:r w:rsidR="00A37AB8" w:rsidRPr="008E3988">
        <w:rPr>
          <w:rFonts w:ascii="Sylfaen" w:eastAsia="Times New Roman" w:hAnsi="Sylfaen" w:cs="Sylfaen"/>
          <w:lang w:eastAsia="ka-GE"/>
        </w:rPr>
        <w:t xml:space="preserve"> ქსელი და ძირითადი ქსელი.</w:t>
      </w:r>
      <w:r w:rsidR="00A90BE1" w:rsidRPr="008E3988">
        <w:rPr>
          <w:rFonts w:ascii="Sylfaen" w:eastAsia="Times New Roman" w:hAnsi="Sylfaen" w:cs="Sylfaen"/>
          <w:lang w:eastAsia="ka-GE"/>
        </w:rPr>
        <w:t xml:space="preserve"> გაანგარიშების მოდელში კაპიტალის საშუალო შეწონილი ღირებულება  </w:t>
      </w:r>
      <w:r w:rsidR="0001260A" w:rsidRPr="008E3988">
        <w:rPr>
          <w:rFonts w:ascii="Sylfaen" w:eastAsia="Times New Roman" w:hAnsi="Sylfaen" w:cs="Sylfaen"/>
          <w:lang w:eastAsia="ka-GE"/>
        </w:rPr>
        <w:t>განის</w:t>
      </w:r>
      <w:r w:rsidR="00032D7A">
        <w:rPr>
          <w:rFonts w:ascii="Sylfaen" w:eastAsia="Times New Roman" w:hAnsi="Sylfaen" w:cs="Sylfaen"/>
          <w:lang w:eastAsia="ka-GE"/>
        </w:rPr>
        <w:t>ა</w:t>
      </w:r>
      <w:r w:rsidR="0001260A" w:rsidRPr="008E3988">
        <w:rPr>
          <w:rFonts w:ascii="Sylfaen" w:eastAsia="Times New Roman" w:hAnsi="Sylfaen" w:cs="Sylfaen"/>
          <w:lang w:eastAsia="ka-GE"/>
        </w:rPr>
        <w:t xml:space="preserve">ზღვრა </w:t>
      </w:r>
      <w:r w:rsidR="003D0D58" w:rsidRPr="00690685">
        <w:rPr>
          <w:rFonts w:ascii="Sylfaen" w:eastAsia="Times New Roman" w:hAnsi="Sylfaen" w:cs="Sylfaen"/>
          <w:lang w:eastAsia="ka-GE"/>
        </w:rPr>
        <w:t>(</w:t>
      </w:r>
      <w:r w:rsidR="00A90BE1" w:rsidRPr="008E3988">
        <w:rPr>
          <w:rFonts w:ascii="Sylfaen" w:eastAsia="Times New Roman" w:hAnsi="Sylfaen" w:cs="Sylfaen"/>
          <w:lang w:eastAsia="ka-GE"/>
        </w:rPr>
        <w:t>WACC</w:t>
      </w:r>
      <w:r w:rsidR="003D0D58" w:rsidRPr="00690685">
        <w:rPr>
          <w:rFonts w:ascii="Sylfaen" w:eastAsia="Times New Roman" w:hAnsi="Sylfaen" w:cs="Sylfaen"/>
          <w:lang w:eastAsia="ka-GE"/>
        </w:rPr>
        <w:t>)</w:t>
      </w:r>
      <w:r w:rsidR="00A90BE1" w:rsidRPr="008E3988">
        <w:rPr>
          <w:rFonts w:ascii="Sylfaen" w:eastAsia="Times New Roman" w:hAnsi="Sylfaen" w:cs="Sylfaen"/>
          <w:lang w:eastAsia="ka-GE"/>
        </w:rPr>
        <w:t xml:space="preserve"> </w:t>
      </w:r>
      <w:r w:rsidR="003D0D58" w:rsidRPr="00690685">
        <w:rPr>
          <w:rFonts w:ascii="Sylfaen" w:eastAsia="Times New Roman" w:hAnsi="Sylfaen" w:cs="Sylfaen"/>
          <w:lang w:eastAsia="ka-GE"/>
        </w:rPr>
        <w:t>1</w:t>
      </w:r>
      <w:r w:rsidR="00A90BE1" w:rsidRPr="008E3988">
        <w:rPr>
          <w:rFonts w:ascii="Sylfaen" w:eastAsia="Times New Roman" w:hAnsi="Sylfaen" w:cs="Sylfaen"/>
          <w:lang w:eastAsia="ka-GE"/>
        </w:rPr>
        <w:t>4.95</w:t>
      </w:r>
      <w:r w:rsidR="003D0D58" w:rsidRPr="00690685">
        <w:rPr>
          <w:rFonts w:ascii="Sylfaen" w:eastAsia="Times New Roman" w:hAnsi="Sylfaen" w:cs="Sylfaen"/>
          <w:lang w:eastAsia="ka-GE"/>
        </w:rPr>
        <w:t xml:space="preserve"> </w:t>
      </w:r>
      <w:r w:rsidR="003D0D58" w:rsidRPr="008E3988">
        <w:rPr>
          <w:rFonts w:ascii="Sylfaen" w:eastAsia="Times New Roman" w:hAnsi="Sylfaen" w:cs="Sylfaen"/>
          <w:lang w:eastAsia="ka-GE"/>
        </w:rPr>
        <w:t>პროცენტის ოდენობით</w:t>
      </w:r>
      <w:r w:rsidR="0001260A" w:rsidRPr="008E3988">
        <w:rPr>
          <w:rFonts w:ascii="Sylfaen" w:eastAsia="Times New Roman" w:hAnsi="Sylfaen" w:cs="Sylfaen"/>
          <w:lang w:eastAsia="ka-GE"/>
        </w:rPr>
        <w:t>.</w:t>
      </w:r>
    </w:p>
    <w:p w:rsidR="008E3988" w:rsidRPr="008E3988" w:rsidRDefault="008E3988" w:rsidP="00A90BE1">
      <w:pPr>
        <w:autoSpaceDE w:val="0"/>
        <w:autoSpaceDN w:val="0"/>
        <w:adjustRightInd w:val="0"/>
        <w:spacing w:after="0"/>
        <w:jc w:val="both"/>
        <w:rPr>
          <w:rFonts w:ascii="Sylfaen" w:eastAsia="Times New Roman" w:hAnsi="Sylfaen" w:cs="Sylfaen"/>
          <w:lang w:eastAsia="ka-GE"/>
        </w:rPr>
      </w:pPr>
    </w:p>
    <w:p w:rsidR="00EA2350" w:rsidRPr="008E3988" w:rsidRDefault="00715D1C" w:rsidP="00A90BE1">
      <w:pPr>
        <w:autoSpaceDE w:val="0"/>
        <w:autoSpaceDN w:val="0"/>
        <w:adjustRightInd w:val="0"/>
        <w:spacing w:after="0"/>
        <w:jc w:val="both"/>
        <w:rPr>
          <w:rFonts w:ascii="Sylfaen" w:eastAsia="Times New Roman" w:hAnsi="Sylfaen" w:cs="Sylfaen"/>
          <w:color w:val="FF0000"/>
          <w:lang w:eastAsia="ka-GE"/>
        </w:rPr>
      </w:pPr>
      <w:r w:rsidRPr="008E3988">
        <w:rPr>
          <w:rFonts w:ascii="Sylfaen" w:eastAsia="Times New Roman" w:hAnsi="Sylfaen" w:cs="Sylfaen"/>
          <w:lang w:eastAsia="ka-GE"/>
        </w:rPr>
        <w:lastRenderedPageBreak/>
        <w:t>„LRIC“  მოდელში გამოყენებული სხვა მონაცემები და  ძირითადი პარამეტრები მოცემულია ცხრილი N1</w:t>
      </w:r>
      <w:r w:rsidR="00D62E5B" w:rsidRPr="008E3988">
        <w:rPr>
          <w:rFonts w:ascii="Sylfaen" w:eastAsia="Times New Roman" w:hAnsi="Sylfaen" w:cs="Sylfaen"/>
          <w:lang w:eastAsia="ka-GE"/>
        </w:rPr>
        <w:t>-</w:t>
      </w:r>
      <w:r w:rsidR="007852ED" w:rsidRPr="008E3988">
        <w:rPr>
          <w:rFonts w:ascii="Sylfaen" w:eastAsia="Times New Roman" w:hAnsi="Sylfaen" w:cs="Sylfaen"/>
          <w:lang w:eastAsia="ka-GE"/>
        </w:rPr>
        <w:t xml:space="preserve"> </w:t>
      </w:r>
      <w:r w:rsidR="00D62E5B" w:rsidRPr="008E3988">
        <w:rPr>
          <w:rFonts w:ascii="Sylfaen" w:eastAsia="Times New Roman" w:hAnsi="Sylfaen" w:cs="Sylfaen"/>
          <w:lang w:eastAsia="ka-GE"/>
        </w:rPr>
        <w:t>N</w:t>
      </w:r>
      <w:r w:rsidR="007852ED" w:rsidRPr="008E3988">
        <w:rPr>
          <w:rFonts w:ascii="Sylfaen" w:eastAsia="Times New Roman" w:hAnsi="Sylfaen" w:cs="Sylfaen"/>
          <w:lang w:eastAsia="ka-GE"/>
        </w:rPr>
        <w:t>4-ში</w:t>
      </w:r>
      <w:r w:rsidRPr="008E3988">
        <w:rPr>
          <w:rFonts w:ascii="Sylfaen" w:eastAsia="Times New Roman" w:hAnsi="Sylfaen" w:cs="Sylfaen"/>
          <w:lang w:eastAsia="ka-GE"/>
        </w:rPr>
        <w:t xml:space="preserve">  </w:t>
      </w:r>
    </w:p>
    <w:p w:rsidR="0001260A" w:rsidRPr="008E3988" w:rsidRDefault="0001260A" w:rsidP="00A90BE1">
      <w:pPr>
        <w:autoSpaceDE w:val="0"/>
        <w:autoSpaceDN w:val="0"/>
        <w:adjustRightInd w:val="0"/>
        <w:spacing w:after="0"/>
        <w:jc w:val="both"/>
        <w:rPr>
          <w:rFonts w:ascii="Sylfaen" w:eastAsia="Times New Roman" w:hAnsi="Sylfaen" w:cs="Arial"/>
          <w:bCs/>
        </w:rPr>
      </w:pPr>
    </w:p>
    <w:p w:rsidR="0001260A" w:rsidRPr="008E3988" w:rsidRDefault="00715D1C" w:rsidP="00715D1C">
      <w:pPr>
        <w:autoSpaceDE w:val="0"/>
        <w:autoSpaceDN w:val="0"/>
        <w:adjustRightInd w:val="0"/>
        <w:spacing w:after="0"/>
        <w:jc w:val="right"/>
        <w:rPr>
          <w:rFonts w:ascii="Sylfaen" w:eastAsia="Times New Roman" w:hAnsi="Sylfaen" w:cs="Arial"/>
        </w:rPr>
      </w:pPr>
      <w:r w:rsidRPr="008E3988">
        <w:rPr>
          <w:rFonts w:ascii="Sylfaen" w:eastAsia="Times New Roman" w:hAnsi="Sylfaen" w:cs="Arial"/>
        </w:rPr>
        <w:t xml:space="preserve">ცხრილი N1 </w:t>
      </w:r>
    </w:p>
    <w:p w:rsidR="008C6099" w:rsidRDefault="001A224B" w:rsidP="00715D1C">
      <w:pPr>
        <w:spacing w:after="0"/>
        <w:ind w:firstLine="720"/>
        <w:rPr>
          <w:rFonts w:ascii="Sylfaen" w:eastAsia="Times New Roman" w:hAnsi="Sylfaen" w:cs="Arial"/>
          <w:b/>
          <w:bCs/>
          <w:color w:val="333333"/>
        </w:rPr>
      </w:pPr>
      <w:r w:rsidRPr="008E3988">
        <w:rPr>
          <w:rFonts w:ascii="Sylfaen" w:eastAsia="Times New Roman" w:hAnsi="Sylfaen" w:cs="Arial"/>
          <w:b/>
          <w:bCs/>
          <w:color w:val="333333"/>
        </w:rPr>
        <w:t>თეორიული ეფექტური ოპერატორისთვის გრძელვადიანი აქტივების</w:t>
      </w:r>
      <w:r w:rsidR="00715D1C" w:rsidRPr="008E3988">
        <w:rPr>
          <w:rFonts w:ascii="Sylfaen" w:eastAsia="Times New Roman" w:hAnsi="Sylfaen" w:cs="Arial"/>
          <w:b/>
          <w:bCs/>
          <w:color w:val="333333"/>
        </w:rPr>
        <w:t xml:space="preserve"> </w:t>
      </w:r>
      <w:r w:rsidRPr="008E3988">
        <w:rPr>
          <w:rFonts w:ascii="Sylfaen" w:eastAsia="Times New Roman" w:hAnsi="Sylfaen" w:cs="Arial"/>
          <w:b/>
          <w:bCs/>
          <w:color w:val="333333"/>
        </w:rPr>
        <w:t>ისტორიული</w:t>
      </w:r>
      <w:r>
        <w:rPr>
          <w:rFonts w:ascii="Sylfaen" w:eastAsia="Times New Roman" w:hAnsi="Sylfaen" w:cs="Arial"/>
          <w:b/>
          <w:bCs/>
          <w:color w:val="333333"/>
        </w:rPr>
        <w:t xml:space="preserve"> </w:t>
      </w:r>
      <w:r w:rsidR="00715D1C">
        <w:rPr>
          <w:rFonts w:ascii="Sylfaen" w:eastAsia="Times New Roman" w:hAnsi="Sylfaen" w:cs="Arial"/>
          <w:b/>
          <w:bCs/>
          <w:color w:val="333333"/>
        </w:rPr>
        <w:t xml:space="preserve"> </w:t>
      </w:r>
      <w:r>
        <w:rPr>
          <w:rFonts w:ascii="Sylfaen" w:eastAsia="Times New Roman" w:hAnsi="Sylfaen" w:cs="Arial"/>
          <w:b/>
          <w:bCs/>
          <w:color w:val="333333"/>
        </w:rPr>
        <w:t>ღირებულების</w:t>
      </w:r>
      <w:r w:rsidR="00715D1C">
        <w:rPr>
          <w:rFonts w:ascii="Sylfaen" w:eastAsia="Times New Roman" w:hAnsi="Sylfaen" w:cs="Arial"/>
          <w:b/>
          <w:bCs/>
          <w:color w:val="333333"/>
        </w:rPr>
        <w:t xml:space="preserve">  </w:t>
      </w:r>
      <w:r>
        <w:rPr>
          <w:rFonts w:ascii="Sylfaen" w:eastAsia="Times New Roman" w:hAnsi="Sylfaen" w:cs="Arial"/>
          <w:b/>
          <w:bCs/>
          <w:color w:val="333333"/>
        </w:rPr>
        <w:t>(„</w:t>
      </w:r>
      <w:r w:rsidR="008C6099" w:rsidRPr="008C6099">
        <w:rPr>
          <w:rFonts w:ascii="Sylfaen" w:eastAsia="Times New Roman" w:hAnsi="Sylfaen" w:cs="Arial"/>
          <w:b/>
          <w:bCs/>
          <w:color w:val="333333"/>
        </w:rPr>
        <w:t>HCC</w:t>
      </w:r>
      <w:r>
        <w:rPr>
          <w:rFonts w:ascii="Sylfaen" w:eastAsia="Times New Roman" w:hAnsi="Sylfaen" w:cs="Arial"/>
          <w:b/>
          <w:bCs/>
          <w:color w:val="333333"/>
        </w:rPr>
        <w:t>“)</w:t>
      </w:r>
      <w:r w:rsidR="008C6099" w:rsidRPr="008C6099">
        <w:rPr>
          <w:rFonts w:ascii="Sylfaen" w:eastAsia="Times New Roman" w:hAnsi="Sylfaen" w:cs="Arial"/>
          <w:b/>
          <w:bCs/>
          <w:color w:val="333333"/>
        </w:rPr>
        <w:t xml:space="preserve"> </w:t>
      </w:r>
      <w:r>
        <w:rPr>
          <w:rFonts w:ascii="Sylfaen" w:eastAsia="Times New Roman" w:hAnsi="Sylfaen" w:cs="Arial"/>
          <w:b/>
          <w:bCs/>
          <w:color w:val="333333"/>
        </w:rPr>
        <w:t>გაანგარიშების პარამეტრები</w:t>
      </w:r>
    </w:p>
    <w:p w:rsidR="00792C96" w:rsidRDefault="00792C96" w:rsidP="00BE4ED8">
      <w:pPr>
        <w:spacing w:after="0"/>
        <w:jc w:val="both"/>
        <w:rPr>
          <w:rFonts w:ascii="Sylfaen" w:eastAsia="Times New Roman" w:hAnsi="Sylfaen" w:cs="Arial"/>
          <w:b/>
          <w:bCs/>
          <w:color w:val="333333"/>
        </w:rPr>
      </w:pPr>
    </w:p>
    <w:p w:rsidR="00792C96" w:rsidRPr="00D354AD" w:rsidRDefault="008C6099" w:rsidP="00BE4ED8">
      <w:pPr>
        <w:spacing w:after="0"/>
        <w:jc w:val="both"/>
        <w:rPr>
          <w:rFonts w:ascii="Sylfaen" w:eastAsia="Times New Roman" w:hAnsi="Sylfaen" w:cs="Arial"/>
          <w:b/>
          <w:bCs/>
          <w:color w:val="333333"/>
        </w:rPr>
      </w:pPr>
      <w:r w:rsidRPr="00D354AD">
        <w:rPr>
          <w:rFonts w:ascii="Arial" w:eastAsia="Times New Roman" w:hAnsi="Arial" w:cs="Arial"/>
          <w:lang w:val="en-US"/>
        </w:rPr>
        <w:t>WACC</w:t>
      </w:r>
      <w:r w:rsidRPr="00D354AD">
        <w:rPr>
          <w:rFonts w:ascii="Sylfaen" w:eastAsia="Times New Roman" w:hAnsi="Sylfaen" w:cs="Arial"/>
        </w:rPr>
        <w:t xml:space="preserve"> = 14.95%</w:t>
      </w:r>
    </w:p>
    <w:tbl>
      <w:tblPr>
        <w:tblStyle w:val="TableGrid"/>
        <w:tblW w:w="5498" w:type="pct"/>
        <w:tblInd w:w="-612" w:type="dxa"/>
        <w:tblLayout w:type="fixed"/>
        <w:tblLook w:val="04A0" w:firstRow="1" w:lastRow="0" w:firstColumn="1" w:lastColumn="0" w:noHBand="0" w:noVBand="1"/>
      </w:tblPr>
      <w:tblGrid>
        <w:gridCol w:w="3050"/>
        <w:gridCol w:w="1356"/>
        <w:gridCol w:w="1017"/>
        <w:gridCol w:w="1105"/>
        <w:gridCol w:w="1354"/>
        <w:gridCol w:w="2033"/>
      </w:tblGrid>
      <w:tr w:rsidR="001629EC" w:rsidRPr="00D354AD" w:rsidTr="00D354AD">
        <w:trPr>
          <w:cantSplit/>
          <w:trHeight w:val="2591"/>
          <w:tblHeader/>
        </w:trPr>
        <w:tc>
          <w:tcPr>
            <w:tcW w:w="1538" w:type="pct"/>
            <w:noWrap/>
            <w:vAlign w:val="center"/>
            <w:hideMark/>
          </w:tcPr>
          <w:p w:rsidR="008C6099" w:rsidRPr="00D354AD" w:rsidRDefault="008C6099" w:rsidP="00A325E5">
            <w:pPr>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 xml:space="preserve">HCC </w:t>
            </w:r>
          </w:p>
        </w:tc>
        <w:tc>
          <w:tcPr>
            <w:tcW w:w="684" w:type="pct"/>
            <w:noWrap/>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ერთეული</w:t>
            </w:r>
          </w:p>
        </w:tc>
        <w:tc>
          <w:tcPr>
            <w:tcW w:w="513"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სასარგებლო გამოყენების ვადა (წლები)</w:t>
            </w:r>
          </w:p>
        </w:tc>
        <w:tc>
          <w:tcPr>
            <w:tcW w:w="557"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ფასის ცვლილების კოეფიციენტი (%)</w:t>
            </w:r>
          </w:p>
        </w:tc>
        <w:tc>
          <w:tcPr>
            <w:tcW w:w="683"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აქტივის მშენებლობისთვის საჭირო დრო (წლები)</w:t>
            </w:r>
          </w:p>
        </w:tc>
        <w:tc>
          <w:tcPr>
            <w:tcW w:w="1025"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წმინდა საბალანსო ღირებულების (NBV) და მთლიანი საბალანსო ღირებულების (GBV) პროცენტული წილი (%)</w:t>
            </w:r>
          </w:p>
        </w:tc>
      </w:tr>
      <w:tr w:rsidR="001629EC" w:rsidRPr="00D354AD" w:rsidTr="00D354AD">
        <w:trPr>
          <w:trHeight w:val="225"/>
        </w:trPr>
        <w:tc>
          <w:tcPr>
            <w:tcW w:w="1538" w:type="pct"/>
            <w:noWrap/>
            <w:hideMark/>
          </w:tcPr>
          <w:p w:rsidR="00792C96" w:rsidRPr="00D354AD" w:rsidRDefault="001629EC"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ინფრასტრუქტურა</w:t>
            </w:r>
          </w:p>
        </w:tc>
        <w:tc>
          <w:tcPr>
            <w:tcW w:w="684" w:type="pct"/>
            <w:noWrap/>
            <w:hideMark/>
          </w:tcPr>
          <w:p w:rsidR="00792C96" w:rsidRPr="00D354AD" w:rsidRDefault="00792C96" w:rsidP="00792C96">
            <w:pP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13"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თხრილი</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0B5B90" w:rsidP="000B5B90">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სატელეკომუნიკაციო კანალიზაცი</w:t>
            </w:r>
            <w:r>
              <w:rPr>
                <w:rFonts w:ascii="Sylfaen" w:eastAsia="Times New Roman" w:hAnsi="Sylfaen" w:cs="Arial"/>
                <w:bCs/>
                <w:color w:val="333333"/>
                <w:sz w:val="20"/>
                <w:szCs w:val="20"/>
                <w:lang w:val="en-GB"/>
              </w:rPr>
              <w:t xml:space="preserve"> </w:t>
            </w:r>
            <w:r w:rsidR="00731BD6" w:rsidRPr="00D354AD">
              <w:rPr>
                <w:rFonts w:ascii="Sylfaen" w:eastAsia="Times New Roman" w:hAnsi="Sylfaen" w:cs="Arial"/>
                <w:bCs/>
                <w:color w:val="333333"/>
                <w:sz w:val="20"/>
                <w:szCs w:val="20"/>
              </w:rPr>
              <w:t xml:space="preserve">- 1 </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არხი</w:t>
            </w:r>
            <w:r>
              <w:rPr>
                <w:rFonts w:ascii="Sylfaen" w:eastAsia="Times New Roman" w:hAnsi="Sylfaen" w:cs="Arial"/>
                <w:bCs/>
                <w:color w:val="333333"/>
                <w:sz w:val="20"/>
                <w:szCs w:val="20"/>
                <w:lang w:val="en-GB"/>
              </w:rPr>
              <w:t xml:space="preserve"> </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44.00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0B5B90" w:rsidP="000B5B90">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სატელეკომუნიკაციო კანალიზაცი</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 xml:space="preserve">- </w:t>
            </w:r>
            <w:r>
              <w:rPr>
                <w:rFonts w:ascii="Sylfaen" w:eastAsia="Times New Roman" w:hAnsi="Sylfaen" w:cs="Arial"/>
                <w:bCs/>
                <w:color w:val="333333"/>
                <w:sz w:val="20"/>
                <w:szCs w:val="20"/>
              </w:rPr>
              <w:t>2</w:t>
            </w:r>
            <w:r w:rsidRPr="00D354AD">
              <w:rPr>
                <w:rFonts w:ascii="Sylfaen" w:eastAsia="Times New Roman" w:hAnsi="Sylfaen" w:cs="Arial"/>
                <w:bCs/>
                <w:color w:val="333333"/>
                <w:sz w:val="20"/>
                <w:szCs w:val="20"/>
              </w:rPr>
              <w:t xml:space="preserve"> </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არხი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0B5B90" w:rsidP="000B5B90">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სატელეკომუნიკაციო კანალიზაცი</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 xml:space="preserve">- </w:t>
            </w:r>
            <w:r>
              <w:rPr>
                <w:rFonts w:ascii="Sylfaen" w:eastAsia="Times New Roman" w:hAnsi="Sylfaen" w:cs="Arial"/>
                <w:bCs/>
                <w:color w:val="333333"/>
                <w:sz w:val="20"/>
                <w:szCs w:val="20"/>
              </w:rPr>
              <w:t>6</w:t>
            </w:r>
            <w:r w:rsidRPr="00D354AD">
              <w:rPr>
                <w:rFonts w:ascii="Sylfaen" w:eastAsia="Times New Roman" w:hAnsi="Sylfaen" w:cs="Arial"/>
                <w:bCs/>
                <w:color w:val="333333"/>
                <w:sz w:val="20"/>
                <w:szCs w:val="20"/>
              </w:rPr>
              <w:t xml:space="preserve"> </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არხი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0B5B90" w:rsidP="005148DB">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სატელეკომუნიკაციო კანალიზაცი</w:t>
            </w:r>
            <w:r>
              <w:rPr>
                <w:rFonts w:ascii="Sylfaen" w:eastAsia="Times New Roman" w:hAnsi="Sylfaen" w:cs="Arial"/>
                <w:bCs/>
                <w:color w:val="333333"/>
                <w:sz w:val="20"/>
                <w:szCs w:val="20"/>
                <w:lang w:val="en-GB"/>
              </w:rPr>
              <w:t xml:space="preserve"> </w:t>
            </w:r>
            <w:r>
              <w:rPr>
                <w:rFonts w:ascii="Sylfaen" w:eastAsia="Times New Roman" w:hAnsi="Sylfaen" w:cs="Arial"/>
                <w:bCs/>
                <w:color w:val="333333"/>
                <w:sz w:val="20"/>
                <w:szCs w:val="20"/>
              </w:rPr>
              <w:t>- 12</w:t>
            </w:r>
            <w:r w:rsidRPr="00D354AD">
              <w:rPr>
                <w:rFonts w:ascii="Sylfaen" w:eastAsia="Times New Roman" w:hAnsi="Sylfaen" w:cs="Arial"/>
                <w:bCs/>
                <w:color w:val="333333"/>
                <w:sz w:val="20"/>
                <w:szCs w:val="20"/>
              </w:rPr>
              <w:t xml:space="preserve"> </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არხი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0B5B90" w:rsidP="005148DB">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სატელეკომუნიკაციო კანალიზაცი</w:t>
            </w:r>
            <w:r>
              <w:rPr>
                <w:rFonts w:ascii="Sylfaen" w:eastAsia="Times New Roman" w:hAnsi="Sylfaen" w:cs="Arial"/>
                <w:bCs/>
                <w:color w:val="333333"/>
                <w:sz w:val="20"/>
                <w:szCs w:val="20"/>
                <w:lang w:val="en-GB"/>
              </w:rPr>
              <w:t xml:space="preserve"> </w:t>
            </w:r>
            <w:r>
              <w:rPr>
                <w:rFonts w:ascii="Sylfaen" w:eastAsia="Times New Roman" w:hAnsi="Sylfaen" w:cs="Arial"/>
                <w:bCs/>
                <w:color w:val="333333"/>
                <w:sz w:val="20"/>
                <w:szCs w:val="20"/>
              </w:rPr>
              <w:t>- 24</w:t>
            </w:r>
            <w:r w:rsidRPr="00D354AD">
              <w:rPr>
                <w:rFonts w:ascii="Sylfaen" w:eastAsia="Times New Roman" w:hAnsi="Sylfaen" w:cs="Arial"/>
                <w:bCs/>
                <w:color w:val="333333"/>
                <w:sz w:val="20"/>
                <w:szCs w:val="20"/>
              </w:rPr>
              <w:t xml:space="preserve"> </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არხი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0B5B90" w:rsidP="005148DB">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სატელეკომუნიკაციო კანალიზაცი</w:t>
            </w:r>
            <w:r>
              <w:rPr>
                <w:rFonts w:ascii="Sylfaen" w:eastAsia="Times New Roman" w:hAnsi="Sylfaen" w:cs="Arial"/>
                <w:bCs/>
                <w:color w:val="333333"/>
                <w:sz w:val="20"/>
                <w:szCs w:val="20"/>
                <w:lang w:val="en-GB"/>
              </w:rPr>
              <w:t xml:space="preserve"> </w:t>
            </w:r>
            <w:r>
              <w:rPr>
                <w:rFonts w:ascii="Sylfaen" w:eastAsia="Times New Roman" w:hAnsi="Sylfaen" w:cs="Arial"/>
                <w:bCs/>
                <w:color w:val="333333"/>
                <w:sz w:val="20"/>
                <w:szCs w:val="20"/>
              </w:rPr>
              <w:t>- 48 და მეტი</w:t>
            </w:r>
            <w:r w:rsidRPr="00D354AD">
              <w:rPr>
                <w:rFonts w:ascii="Sylfaen" w:eastAsia="Times New Roman" w:hAnsi="Sylfaen" w:cs="Arial"/>
                <w:bCs/>
                <w:color w:val="333333"/>
                <w:sz w:val="20"/>
                <w:szCs w:val="20"/>
              </w:rPr>
              <w:t xml:space="preserve"> </w:t>
            </w:r>
            <w:r>
              <w:rPr>
                <w:rFonts w:ascii="Sylfaen" w:eastAsia="Times New Roman" w:hAnsi="Sylfaen" w:cs="Arial"/>
                <w:bCs/>
                <w:color w:val="333333"/>
                <w:sz w:val="20"/>
                <w:szCs w:val="20"/>
                <w:lang w:val="en-GB"/>
              </w:rPr>
              <w:t xml:space="preserve"> </w:t>
            </w:r>
            <w:r w:rsidRPr="00D354AD">
              <w:rPr>
                <w:rFonts w:ascii="Sylfaen" w:eastAsia="Times New Roman" w:hAnsi="Sylfaen" w:cs="Arial"/>
                <w:bCs/>
                <w:color w:val="333333"/>
                <w:sz w:val="20"/>
                <w:szCs w:val="20"/>
              </w:rPr>
              <w:t>არხი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15.00%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დამხმარე საკაბელო არხი – მთავარ საკაბელო არხში გაყვანილი HDPE მილი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დამხმარე საკაბელო არხი – თხრილში გაყვანილი HDPE მილი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proofErr w:type="spellStart"/>
            <w:r w:rsidRPr="00D354AD">
              <w:rPr>
                <w:rFonts w:ascii="Sylfaen" w:eastAsia="Times New Roman" w:hAnsi="Sylfaen" w:cs="Arial"/>
                <w:bCs/>
                <w:color w:val="333333"/>
                <w:sz w:val="20"/>
                <w:szCs w:val="20"/>
              </w:rPr>
              <w:t>საკანალიზაციო</w:t>
            </w:r>
            <w:proofErr w:type="spellEnd"/>
            <w:r w:rsidRPr="00D354AD">
              <w:rPr>
                <w:rFonts w:ascii="Sylfaen" w:eastAsia="Times New Roman" w:hAnsi="Sylfaen" w:cs="Arial"/>
                <w:bCs/>
                <w:color w:val="333333"/>
                <w:sz w:val="20"/>
                <w:szCs w:val="20"/>
              </w:rPr>
              <w:t xml:space="preserve"> ლუქი</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0.19</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1629EC" w:rsidRPr="00D354AD" w:rsidTr="00D354AD">
        <w:trPr>
          <w:trHeight w:val="225"/>
        </w:trPr>
        <w:tc>
          <w:tcPr>
            <w:tcW w:w="1538" w:type="pct"/>
            <w:noWrap/>
            <w:hideMark/>
          </w:tcPr>
          <w:p w:rsidR="008C6099" w:rsidRPr="00D354AD" w:rsidRDefault="005148DB"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მიწის რეკონსტრუქცია</w:t>
            </w:r>
          </w:p>
        </w:tc>
        <w:tc>
          <w:tcPr>
            <w:tcW w:w="684" w:type="pct"/>
            <w:noWrap/>
            <w:hideMark/>
          </w:tcPr>
          <w:p w:rsidR="008C6099" w:rsidRPr="00D354AD" w:rsidRDefault="008C6099" w:rsidP="005926EE">
            <w:pPr>
              <w:jc w:val="center"/>
              <w:rPr>
                <w:rFonts w:ascii="Sylfaen" w:eastAsia="Times New Roman" w:hAnsi="Sylfaen" w:cs="Arial"/>
                <w:bCs/>
                <w:color w:val="333333"/>
                <w:sz w:val="20"/>
                <w:szCs w:val="20"/>
              </w:rPr>
            </w:pPr>
          </w:p>
        </w:tc>
        <w:tc>
          <w:tcPr>
            <w:tcW w:w="51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ბალახის საფარის რეკონსტრუქცია</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ტროტუარის რეკონსტრუქცია</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13.33%</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ასფალტის საფარის რეკონსტრუქცია</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13.33%</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ბეტონის საფარის რეკონსტრუქცია</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13.33%</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1629EC" w:rsidRPr="00D354AD" w:rsidTr="00D354AD">
        <w:trPr>
          <w:trHeight w:val="225"/>
        </w:trPr>
        <w:tc>
          <w:tcPr>
            <w:tcW w:w="1538" w:type="pct"/>
            <w:noWrap/>
            <w:hideMark/>
          </w:tcPr>
          <w:p w:rsidR="008C6099" w:rsidRPr="00D354AD" w:rsidRDefault="005148DB"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არხი დაბრკოლებების ქვეშ</w:t>
            </w:r>
          </w:p>
        </w:tc>
        <w:tc>
          <w:tcPr>
            <w:tcW w:w="684" w:type="pct"/>
            <w:noWrap/>
            <w:hideMark/>
          </w:tcPr>
          <w:p w:rsidR="008C6099" w:rsidRPr="00D354AD" w:rsidRDefault="008C6099" w:rsidP="005926EE">
            <w:pPr>
              <w:jc w:val="center"/>
              <w:rPr>
                <w:rFonts w:ascii="Sylfaen" w:eastAsia="Times New Roman" w:hAnsi="Sylfaen" w:cs="Arial"/>
                <w:bCs/>
                <w:color w:val="333333"/>
                <w:sz w:val="20"/>
                <w:szCs w:val="20"/>
              </w:rPr>
            </w:pPr>
          </w:p>
        </w:tc>
        <w:tc>
          <w:tcPr>
            <w:tcW w:w="51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FA0CF7" w:rsidP="00FA0CF7">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 xml:space="preserve"> გზის ქვეშ - </w:t>
            </w:r>
            <w:r w:rsidR="00731BD6" w:rsidRPr="00D354AD">
              <w:rPr>
                <w:rFonts w:ascii="Sylfaen" w:eastAsia="Times New Roman" w:hAnsi="Sylfaen" w:cs="Arial"/>
                <w:bCs/>
                <w:color w:val="333333"/>
                <w:sz w:val="20"/>
                <w:szCs w:val="20"/>
              </w:rPr>
              <w:t>15</w:t>
            </w:r>
            <w:r>
              <w:rPr>
                <w:rFonts w:ascii="Sylfaen" w:eastAsia="Times New Roman" w:hAnsi="Sylfaen" w:cs="Arial"/>
                <w:bCs/>
                <w:color w:val="333333"/>
                <w:sz w:val="20"/>
                <w:szCs w:val="20"/>
              </w:rPr>
              <w:t xml:space="preserve"> </w:t>
            </w:r>
            <w:proofErr w:type="spellStart"/>
            <w:r>
              <w:rPr>
                <w:rFonts w:ascii="Sylfaen" w:eastAsia="Times New Roman" w:hAnsi="Sylfaen" w:cs="Arial"/>
                <w:bCs/>
                <w:color w:val="333333"/>
                <w:sz w:val="20"/>
                <w:szCs w:val="20"/>
              </w:rPr>
              <w:t>მმ</w:t>
            </w:r>
            <w:proofErr w:type="spellEnd"/>
            <w:r>
              <w:rPr>
                <w:rFonts w:ascii="Sylfaen" w:eastAsia="Times New Roman" w:hAnsi="Sylfaen" w:cs="Arial"/>
                <w:bCs/>
                <w:color w:val="333333"/>
                <w:sz w:val="20"/>
                <w:szCs w:val="20"/>
              </w:rPr>
              <w:t xml:space="preserve"> დე </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FA0CF7" w:rsidP="00FA0CF7">
            <w:pPr>
              <w:ind w:left="162"/>
              <w:rPr>
                <w:rFonts w:ascii="Sylfaen" w:eastAsia="Times New Roman" w:hAnsi="Sylfaen" w:cs="Arial"/>
                <w:bCs/>
                <w:color w:val="333333"/>
                <w:sz w:val="20"/>
                <w:szCs w:val="20"/>
              </w:rPr>
            </w:pPr>
            <w:r>
              <w:rPr>
                <w:rFonts w:ascii="Sylfaen" w:eastAsia="Times New Roman" w:hAnsi="Sylfaen" w:cs="Arial"/>
                <w:bCs/>
                <w:color w:val="333333"/>
                <w:sz w:val="20"/>
                <w:szCs w:val="20"/>
              </w:rPr>
              <w:t xml:space="preserve">გზის ქვეშ  - 15 </w:t>
            </w:r>
            <w:proofErr w:type="spellStart"/>
            <w:r>
              <w:rPr>
                <w:rFonts w:ascii="Sylfaen" w:eastAsia="Times New Roman" w:hAnsi="Sylfaen" w:cs="Arial"/>
                <w:bCs/>
                <w:color w:val="333333"/>
                <w:sz w:val="20"/>
                <w:szCs w:val="20"/>
              </w:rPr>
              <w:t>მმ</w:t>
            </w:r>
            <w:proofErr w:type="spellEnd"/>
            <w:r>
              <w:rPr>
                <w:rFonts w:ascii="Sylfaen" w:eastAsia="Times New Roman" w:hAnsi="Sylfaen" w:cs="Arial"/>
                <w:bCs/>
                <w:color w:val="333333"/>
                <w:sz w:val="20"/>
                <w:szCs w:val="20"/>
              </w:rPr>
              <w:t>-ს ზემოთ</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არხი ტრამვაის ლიანდაგის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lastRenderedPageBreak/>
              <w:t>არხი რკინიგზის ლიანდაგების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არხი მდინარეების და სრუტის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არხი სხვა დაბრკოლებების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1629EC" w:rsidRPr="00D354AD" w:rsidTr="00D354AD">
        <w:trPr>
          <w:trHeight w:val="225"/>
        </w:trPr>
        <w:tc>
          <w:tcPr>
            <w:tcW w:w="1538" w:type="pct"/>
            <w:noWrap/>
            <w:hideMark/>
          </w:tcPr>
          <w:p w:rsidR="008C6099" w:rsidRPr="00D354AD" w:rsidRDefault="00040871"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 xml:space="preserve">დამატებითი </w:t>
            </w:r>
            <w:proofErr w:type="spellStart"/>
            <w:r w:rsidRPr="00D354AD">
              <w:rPr>
                <w:rFonts w:ascii="Sylfaen" w:eastAsia="Times New Roman" w:hAnsi="Sylfaen" w:cs="Arial"/>
                <w:b/>
                <w:bCs/>
                <w:color w:val="333333"/>
                <w:sz w:val="20"/>
                <w:szCs w:val="20"/>
              </w:rPr>
              <w:t>სამუშოები</w:t>
            </w:r>
            <w:proofErr w:type="spellEnd"/>
            <w:r w:rsidR="008C6099" w:rsidRPr="00D354AD">
              <w:rPr>
                <w:rFonts w:ascii="Sylfaen" w:eastAsia="Times New Roman" w:hAnsi="Sylfaen" w:cs="Arial"/>
                <w:b/>
                <w:bCs/>
                <w:color w:val="333333"/>
                <w:sz w:val="20"/>
                <w:szCs w:val="20"/>
              </w:rPr>
              <w:t xml:space="preserve"> </w:t>
            </w:r>
          </w:p>
        </w:tc>
        <w:tc>
          <w:tcPr>
            <w:tcW w:w="684" w:type="pct"/>
            <w:noWrap/>
            <w:hideMark/>
          </w:tcPr>
          <w:p w:rsidR="008C6099" w:rsidRPr="00D354AD" w:rsidRDefault="008C6099" w:rsidP="005926EE">
            <w:pPr>
              <w:jc w:val="center"/>
              <w:rPr>
                <w:rFonts w:ascii="Sylfaen" w:eastAsia="Times New Roman" w:hAnsi="Sylfaen" w:cs="Arial"/>
                <w:bCs/>
                <w:color w:val="333333"/>
                <w:sz w:val="20"/>
                <w:szCs w:val="20"/>
              </w:rPr>
            </w:pPr>
          </w:p>
        </w:tc>
        <w:tc>
          <w:tcPr>
            <w:tcW w:w="51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საპროექტო სამუშაოები</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7.00%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მიწის მფლობელების თანხმობა</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7.00%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გეოდეზიური მომსახურება</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7.00%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r>
    </w:tbl>
    <w:p w:rsidR="00792C96" w:rsidRDefault="00792C96" w:rsidP="00BE4ED8">
      <w:pPr>
        <w:spacing w:after="0"/>
        <w:jc w:val="both"/>
        <w:rPr>
          <w:rFonts w:ascii="Sylfaen" w:eastAsia="Times New Roman" w:hAnsi="Sylfaen" w:cs="Arial"/>
          <w:b/>
          <w:bCs/>
          <w:color w:val="333333"/>
        </w:rPr>
      </w:pPr>
    </w:p>
    <w:p w:rsidR="00AA573E" w:rsidRPr="00D62E5B" w:rsidRDefault="00D62E5B" w:rsidP="008E3988">
      <w:pPr>
        <w:spacing w:after="0"/>
        <w:jc w:val="right"/>
        <w:rPr>
          <w:rFonts w:ascii="Sylfaen" w:eastAsia="Times New Roman" w:hAnsi="Sylfaen" w:cs="Arial"/>
          <w:bCs/>
          <w:color w:val="333333"/>
        </w:rPr>
      </w:pPr>
      <w:r w:rsidRPr="00D62E5B">
        <w:rPr>
          <w:rFonts w:ascii="Sylfaen" w:eastAsia="Times New Roman" w:hAnsi="Sylfaen" w:cs="Arial"/>
          <w:bCs/>
          <w:color w:val="333333"/>
        </w:rPr>
        <w:t xml:space="preserve">ცხრილი N2 </w:t>
      </w:r>
    </w:p>
    <w:p w:rsidR="00D950C4" w:rsidRDefault="00D950C4" w:rsidP="00BE4ED8">
      <w:pPr>
        <w:spacing w:after="0"/>
        <w:jc w:val="both"/>
        <w:rPr>
          <w:rFonts w:ascii="Sylfaen" w:eastAsia="Times New Roman" w:hAnsi="Sylfaen" w:cs="Arial"/>
          <w:b/>
          <w:bCs/>
          <w:color w:val="333333"/>
        </w:rPr>
      </w:pPr>
    </w:p>
    <w:p w:rsidR="005926EE" w:rsidRDefault="001A224B" w:rsidP="00715D1C">
      <w:pPr>
        <w:spacing w:after="0"/>
        <w:rPr>
          <w:rFonts w:ascii="Sylfaen" w:eastAsia="Times New Roman" w:hAnsi="Sylfaen" w:cs="Arial"/>
          <w:b/>
          <w:bCs/>
          <w:color w:val="333333"/>
        </w:rPr>
      </w:pPr>
      <w:r>
        <w:rPr>
          <w:rFonts w:ascii="Sylfaen" w:eastAsia="Times New Roman" w:hAnsi="Sylfaen" w:cs="Arial"/>
          <w:b/>
          <w:bCs/>
          <w:color w:val="333333"/>
        </w:rPr>
        <w:t>თეორიულ</w:t>
      </w:r>
      <w:r w:rsidR="005926EE">
        <w:rPr>
          <w:rFonts w:ascii="Sylfaen" w:eastAsia="Times New Roman" w:hAnsi="Sylfaen" w:cs="Arial"/>
          <w:b/>
          <w:bCs/>
          <w:color w:val="333333"/>
        </w:rPr>
        <w:t>ი</w:t>
      </w:r>
      <w:r>
        <w:rPr>
          <w:rFonts w:ascii="Sylfaen" w:eastAsia="Times New Roman" w:hAnsi="Sylfaen" w:cs="Arial"/>
          <w:b/>
          <w:bCs/>
          <w:color w:val="333333"/>
        </w:rPr>
        <w:t xml:space="preserve"> ეფექტური ოპერატორისთვის საოპერაციო ხარჯების გაანგარიშებისთვის </w:t>
      </w:r>
    </w:p>
    <w:p w:rsidR="0022589B" w:rsidRDefault="001A224B" w:rsidP="0022589B">
      <w:pPr>
        <w:spacing w:after="0"/>
        <w:jc w:val="center"/>
        <w:rPr>
          <w:rFonts w:ascii="Sylfaen" w:eastAsia="Times New Roman" w:hAnsi="Sylfaen" w:cs="Arial"/>
          <w:b/>
          <w:bCs/>
          <w:color w:val="333333"/>
        </w:rPr>
      </w:pPr>
      <w:r>
        <w:rPr>
          <w:rFonts w:ascii="Sylfaen" w:eastAsia="Times New Roman" w:hAnsi="Sylfaen" w:cs="Arial"/>
          <w:b/>
          <w:bCs/>
          <w:color w:val="333333"/>
        </w:rPr>
        <w:t xml:space="preserve">გამოყენებული </w:t>
      </w:r>
      <w:r w:rsidR="00D62E5B">
        <w:rPr>
          <w:rFonts w:ascii="Sylfaen" w:eastAsia="Times New Roman" w:hAnsi="Sylfaen" w:cs="Arial"/>
          <w:b/>
          <w:bCs/>
          <w:color w:val="333333"/>
        </w:rPr>
        <w:t>მონაცემები</w:t>
      </w:r>
      <w:r>
        <w:rPr>
          <w:rFonts w:ascii="Sylfaen" w:eastAsia="Times New Roman" w:hAnsi="Sylfaen" w:cs="Arial"/>
          <w:b/>
          <w:bCs/>
          <w:color w:val="333333"/>
        </w:rPr>
        <w:t xml:space="preserve"> (მარჟა)</w:t>
      </w:r>
    </w:p>
    <w:tbl>
      <w:tblPr>
        <w:tblStyle w:val="TableGrid"/>
        <w:tblW w:w="5714" w:type="pct"/>
        <w:jc w:val="center"/>
        <w:tblLook w:val="04A0" w:firstRow="1" w:lastRow="0" w:firstColumn="1" w:lastColumn="0" w:noHBand="0" w:noVBand="1"/>
      </w:tblPr>
      <w:tblGrid>
        <w:gridCol w:w="8998"/>
        <w:gridCol w:w="1564"/>
      </w:tblGrid>
      <w:tr w:rsidR="001A224B" w:rsidRPr="0022589B" w:rsidTr="008E3988">
        <w:trPr>
          <w:trHeight w:val="225"/>
          <w:jc w:val="center"/>
        </w:trPr>
        <w:tc>
          <w:tcPr>
            <w:tcW w:w="4260" w:type="pct"/>
            <w:noWrap/>
            <w:vAlign w:val="center"/>
            <w:hideMark/>
          </w:tcPr>
          <w:p w:rsidR="001A224B" w:rsidRPr="00D354AD" w:rsidRDefault="001A224B" w:rsidP="00887293">
            <w:pPr>
              <w:jc w:val="center"/>
              <w:rPr>
                <w:rFonts w:ascii="Sylfaen" w:eastAsia="Times New Roman" w:hAnsi="Sylfaen" w:cs="Arial"/>
                <w:b/>
                <w:bCs/>
                <w:color w:val="333333"/>
              </w:rPr>
            </w:pPr>
            <w:proofErr w:type="spellStart"/>
            <w:r w:rsidRPr="00D354AD">
              <w:rPr>
                <w:rFonts w:ascii="Sylfaen" w:eastAsia="Times New Roman" w:hAnsi="Sylfaen" w:cs="Arial"/>
                <w:b/>
                <w:bCs/>
                <w:color w:val="333333"/>
              </w:rPr>
              <w:t>მოცანეთა</w:t>
            </w:r>
            <w:proofErr w:type="spellEnd"/>
            <w:r w:rsidRPr="00D354AD">
              <w:rPr>
                <w:rFonts w:ascii="Sylfaen" w:eastAsia="Times New Roman" w:hAnsi="Sylfaen" w:cs="Arial"/>
                <w:b/>
                <w:bCs/>
                <w:color w:val="333333"/>
              </w:rPr>
              <w:t xml:space="preserve"> ტიპი</w:t>
            </w:r>
          </w:p>
        </w:tc>
        <w:tc>
          <w:tcPr>
            <w:tcW w:w="740" w:type="pct"/>
            <w:noWrap/>
            <w:vAlign w:val="center"/>
            <w:hideMark/>
          </w:tcPr>
          <w:p w:rsidR="001A224B" w:rsidRPr="00D354AD" w:rsidRDefault="001A224B" w:rsidP="00887293">
            <w:pPr>
              <w:jc w:val="center"/>
              <w:rPr>
                <w:rFonts w:ascii="Sylfaen" w:eastAsia="Times New Roman" w:hAnsi="Sylfaen" w:cs="Arial"/>
                <w:b/>
                <w:bCs/>
                <w:color w:val="333333"/>
              </w:rPr>
            </w:pPr>
            <w:r w:rsidRPr="00D354AD">
              <w:rPr>
                <w:rFonts w:ascii="Sylfaen" w:eastAsia="Times New Roman" w:hAnsi="Sylfaen" w:cs="Arial"/>
                <w:b/>
                <w:bCs/>
                <w:color w:val="333333"/>
              </w:rPr>
              <w:t>მნიშვნელობა</w:t>
            </w:r>
          </w:p>
        </w:tc>
      </w:tr>
      <w:tr w:rsidR="001A224B" w:rsidRPr="0022589B" w:rsidTr="008E3988">
        <w:trPr>
          <w:trHeight w:val="225"/>
          <w:jc w:val="center"/>
        </w:trPr>
        <w:tc>
          <w:tcPr>
            <w:tcW w:w="4260" w:type="pct"/>
            <w:noWrap/>
            <w:vAlign w:val="center"/>
            <w:hideMark/>
          </w:tcPr>
          <w:p w:rsidR="001A224B" w:rsidRPr="00D354AD" w:rsidRDefault="001A224B" w:rsidP="00887293">
            <w:pPr>
              <w:rPr>
                <w:rFonts w:ascii="Sylfaen" w:eastAsia="Times New Roman" w:hAnsi="Sylfaen" w:cs="Arial"/>
                <w:b/>
                <w:bCs/>
                <w:color w:val="333333"/>
              </w:rPr>
            </w:pPr>
            <w:r w:rsidRPr="00D354AD">
              <w:rPr>
                <w:rFonts w:ascii="Sylfaen" w:eastAsia="Times New Roman" w:hAnsi="Sylfaen" w:cs="Arial"/>
                <w:b/>
                <w:bCs/>
                <w:color w:val="333333"/>
              </w:rPr>
              <w:t>დანახარჯების კოეფიციენტი - ქსელის კაპიტალური დანახარჯები (GRC)</w:t>
            </w:r>
          </w:p>
        </w:tc>
        <w:tc>
          <w:tcPr>
            <w:tcW w:w="740" w:type="pct"/>
            <w:noWrap/>
            <w:vAlign w:val="center"/>
            <w:hideMark/>
          </w:tcPr>
          <w:p w:rsidR="001A224B" w:rsidRPr="00D354AD" w:rsidRDefault="001A224B" w:rsidP="00887293">
            <w:pPr>
              <w:rPr>
                <w:rFonts w:ascii="Sylfaen" w:eastAsia="Times New Roman" w:hAnsi="Sylfaen" w:cs="Arial"/>
                <w:b/>
                <w:bCs/>
                <w:color w:val="333333"/>
              </w:rPr>
            </w:pPr>
            <w:r w:rsidRPr="00D354AD">
              <w:rPr>
                <w:rFonts w:ascii="Sylfaen" w:eastAsia="Times New Roman" w:hAnsi="Sylfaen" w:cs="Arial"/>
                <w:b/>
                <w:bCs/>
                <w:color w:val="333333"/>
              </w:rPr>
              <w:t> </w:t>
            </w:r>
          </w:p>
        </w:tc>
      </w:tr>
      <w:tr w:rsidR="001A224B" w:rsidRPr="0022589B" w:rsidTr="008E3988">
        <w:trPr>
          <w:trHeight w:val="242"/>
          <w:jc w:val="center"/>
        </w:trPr>
        <w:tc>
          <w:tcPr>
            <w:tcW w:w="4260" w:type="pct"/>
            <w:noWrap/>
            <w:vAlign w:val="center"/>
            <w:hideMark/>
          </w:tcPr>
          <w:p w:rsidR="001A224B" w:rsidRPr="00D354AD" w:rsidRDefault="002E55E2" w:rsidP="00887293">
            <w:pPr>
              <w:rPr>
                <w:rFonts w:ascii="Sylfaen" w:eastAsia="Times New Roman" w:hAnsi="Sylfaen" w:cs="Arial"/>
                <w:b/>
                <w:bCs/>
                <w:color w:val="333333"/>
              </w:rPr>
            </w:pPr>
            <w:proofErr w:type="spellStart"/>
            <w:r w:rsidRPr="00D354AD">
              <w:rPr>
                <w:rFonts w:ascii="Sylfaen" w:eastAsia="Times New Roman" w:hAnsi="Sylfaen" w:cs="Arial"/>
                <w:b/>
                <w:bCs/>
                <w:color w:val="333333"/>
              </w:rPr>
              <w:t>A.მარჟა</w:t>
            </w:r>
            <w:proofErr w:type="spellEnd"/>
            <w:r w:rsidRPr="00D354AD">
              <w:rPr>
                <w:rFonts w:ascii="Sylfaen" w:eastAsia="Times New Roman" w:hAnsi="Sylfaen" w:cs="Arial"/>
                <w:b/>
                <w:bCs/>
                <w:color w:val="333333"/>
              </w:rPr>
              <w:t xml:space="preserve"> - </w:t>
            </w:r>
            <w:r w:rsidR="001A224B" w:rsidRPr="00D354AD">
              <w:rPr>
                <w:rFonts w:ascii="Sylfaen" w:eastAsia="Times New Roman" w:hAnsi="Sylfaen" w:cs="Arial"/>
                <w:b/>
                <w:bCs/>
                <w:color w:val="333333"/>
              </w:rPr>
              <w:t>მიმდინარე რემონტისა და დაგეგმვის ხარჯები</w:t>
            </w:r>
          </w:p>
        </w:tc>
        <w:tc>
          <w:tcPr>
            <w:tcW w:w="740" w:type="pct"/>
            <w:noWrap/>
            <w:vAlign w:val="center"/>
            <w:hideMark/>
          </w:tcPr>
          <w:p w:rsidR="001A224B" w:rsidRPr="00D354AD" w:rsidRDefault="001A224B" w:rsidP="00887293">
            <w:pPr>
              <w:rPr>
                <w:rFonts w:ascii="Sylfaen" w:eastAsia="Times New Roman" w:hAnsi="Sylfaen" w:cs="Arial"/>
                <w:b/>
                <w:bCs/>
                <w:color w:val="333333"/>
              </w:rPr>
            </w:pPr>
            <w:r w:rsidRPr="00D354AD">
              <w:rPr>
                <w:rFonts w:ascii="Sylfaen" w:eastAsia="Times New Roman" w:hAnsi="Sylfaen" w:cs="Arial"/>
                <w:b/>
                <w:bCs/>
                <w:color w:val="333333"/>
              </w:rPr>
              <w:t> </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ბოჭკოვანი კაბელები და საკაბელო არხები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12.0%</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დაშვების კვანძები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7.1%</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გადაცემის ქსელი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5.8%</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w:t>
            </w:r>
            <w:proofErr w:type="spellStart"/>
            <w:r w:rsidRPr="00D354AD">
              <w:rPr>
                <w:rFonts w:ascii="Sylfaen" w:eastAsia="Times New Roman" w:hAnsi="Sylfaen" w:cs="Arial"/>
                <w:bCs/>
                <w:color w:val="333333"/>
              </w:rPr>
              <w:t>საკომუტაციო</w:t>
            </w:r>
            <w:proofErr w:type="spellEnd"/>
            <w:r w:rsidRPr="00D354AD">
              <w:rPr>
                <w:rFonts w:ascii="Sylfaen" w:eastAsia="Times New Roman" w:hAnsi="Sylfaen" w:cs="Arial"/>
                <w:bCs/>
                <w:color w:val="333333"/>
              </w:rPr>
              <w:t xml:space="preserve"> ქსელი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9.4%</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ობიექტის ინფრასტრუქტურა</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4.6%</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BSS ინფრასტრუქტურა</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8.0%</w:t>
            </w:r>
          </w:p>
        </w:tc>
      </w:tr>
      <w:tr w:rsidR="001D4A2D" w:rsidRPr="0022589B" w:rsidTr="00112162">
        <w:trPr>
          <w:trHeight w:val="225"/>
          <w:jc w:val="center"/>
        </w:trPr>
        <w:tc>
          <w:tcPr>
            <w:tcW w:w="4260" w:type="pct"/>
            <w:noWrap/>
            <w:hideMark/>
          </w:tcPr>
          <w:p w:rsidR="001D4A2D" w:rsidRPr="00D354AD" w:rsidRDefault="001D4A2D" w:rsidP="00AA573E">
            <w:pPr>
              <w:ind w:left="36"/>
              <w:rPr>
                <w:rFonts w:ascii="Sylfaen" w:eastAsia="Times New Roman" w:hAnsi="Sylfaen" w:cs="Arial"/>
                <w:bCs/>
                <w:color w:val="333333"/>
              </w:rPr>
            </w:pPr>
            <w:r w:rsidRPr="00D354AD">
              <w:rPr>
                <w:rFonts w:ascii="Sylfaen" w:eastAsia="Times New Roman" w:hAnsi="Sylfaen" w:cs="Arial"/>
                <w:bCs/>
                <w:color w:val="333333"/>
              </w:rPr>
              <w:t>გადაცემა</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16.9%</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MSC/MGW და სხვა ქსელი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7.5%</w:t>
            </w:r>
          </w:p>
        </w:tc>
      </w:tr>
      <w:tr w:rsidR="00A45D21" w:rsidRPr="0022589B" w:rsidTr="00112162">
        <w:trPr>
          <w:trHeight w:val="225"/>
          <w:jc w:val="center"/>
        </w:trPr>
        <w:tc>
          <w:tcPr>
            <w:tcW w:w="4260" w:type="pct"/>
            <w:noWrap/>
          </w:tcPr>
          <w:p w:rsidR="00A45D21" w:rsidRPr="00A45D21" w:rsidRDefault="00A45D21" w:rsidP="00887293">
            <w:pPr>
              <w:rPr>
                <w:rFonts w:ascii="Sylfaen" w:eastAsia="Times New Roman" w:hAnsi="Sylfaen" w:cs="Arial"/>
                <w:bCs/>
                <w:color w:val="333333"/>
              </w:rPr>
            </w:pPr>
            <w:proofErr w:type="spellStart"/>
            <w:r>
              <w:rPr>
                <w:rFonts w:ascii="Sylfaen" w:eastAsia="Times New Roman" w:hAnsi="Sylfaen" w:cs="Arial"/>
                <w:b/>
                <w:bCs/>
                <w:color w:val="333333"/>
              </w:rPr>
              <w:t>B</w:t>
            </w:r>
            <w:r w:rsidRPr="00D354AD">
              <w:rPr>
                <w:rFonts w:ascii="Sylfaen" w:eastAsia="Times New Roman" w:hAnsi="Sylfaen" w:cs="Arial"/>
                <w:b/>
                <w:bCs/>
                <w:color w:val="333333"/>
              </w:rPr>
              <w:t>.მარჟა</w:t>
            </w:r>
            <w:proofErr w:type="spellEnd"/>
            <w:r>
              <w:rPr>
                <w:rFonts w:ascii="Sylfaen" w:eastAsia="Times New Roman" w:hAnsi="Sylfaen" w:cs="Arial"/>
                <w:b/>
                <w:bCs/>
                <w:color w:val="333333"/>
                <w:lang w:val="en-US"/>
              </w:rPr>
              <w:t xml:space="preserve"> </w:t>
            </w:r>
            <w:r>
              <w:rPr>
                <w:rFonts w:ascii="Sylfaen" w:eastAsia="Times New Roman" w:hAnsi="Sylfaen" w:cs="Arial"/>
                <w:b/>
                <w:bCs/>
                <w:color w:val="333333"/>
              </w:rPr>
              <w:t>ქსელის მართვის სისტემა</w:t>
            </w:r>
          </w:p>
        </w:tc>
        <w:tc>
          <w:tcPr>
            <w:tcW w:w="740" w:type="pct"/>
            <w:noWrap/>
            <w:vAlign w:val="bottom"/>
          </w:tcPr>
          <w:p w:rsidR="00A45D21" w:rsidRPr="001D4A2D" w:rsidRDefault="00A45D21">
            <w:pPr>
              <w:jc w:val="right"/>
              <w:rPr>
                <w:rFonts w:ascii="Sylfaen" w:eastAsia="Times New Roman" w:hAnsi="Sylfaen" w:cs="Arial"/>
                <w:bCs/>
                <w:color w:val="333333"/>
              </w:rPr>
            </w:pPr>
          </w:p>
        </w:tc>
      </w:tr>
      <w:tr w:rsidR="00A45D21" w:rsidRPr="0022589B" w:rsidTr="00112162">
        <w:trPr>
          <w:trHeight w:val="225"/>
          <w:jc w:val="center"/>
        </w:trPr>
        <w:tc>
          <w:tcPr>
            <w:tcW w:w="4260" w:type="pct"/>
            <w:noWrap/>
          </w:tcPr>
          <w:p w:rsidR="00A45D21" w:rsidRPr="00D354AD" w:rsidRDefault="00A45D21" w:rsidP="00887293">
            <w:pPr>
              <w:rPr>
                <w:rFonts w:ascii="Sylfaen" w:eastAsia="Times New Roman" w:hAnsi="Sylfaen" w:cs="Arial"/>
                <w:bCs/>
                <w:color w:val="333333"/>
              </w:rPr>
            </w:pPr>
            <w:r>
              <w:rPr>
                <w:rFonts w:ascii="Sylfaen" w:eastAsia="Times New Roman" w:hAnsi="Sylfaen" w:cs="Arial"/>
                <w:bCs/>
                <w:color w:val="333333"/>
              </w:rPr>
              <w:t>დაშვების კვანძი</w:t>
            </w:r>
          </w:p>
        </w:tc>
        <w:tc>
          <w:tcPr>
            <w:tcW w:w="740" w:type="pct"/>
            <w:noWrap/>
            <w:vAlign w:val="bottom"/>
          </w:tcPr>
          <w:p w:rsidR="00A45D21" w:rsidRPr="001D4A2D" w:rsidRDefault="00A45D21">
            <w:pPr>
              <w:jc w:val="right"/>
              <w:rPr>
                <w:rFonts w:ascii="Sylfaen" w:eastAsia="Times New Roman" w:hAnsi="Sylfaen" w:cs="Arial"/>
                <w:bCs/>
                <w:color w:val="333333"/>
              </w:rPr>
            </w:pPr>
            <w:r>
              <w:rPr>
                <w:rFonts w:ascii="Sylfaen" w:eastAsia="Times New Roman" w:hAnsi="Sylfaen" w:cs="Arial"/>
                <w:bCs/>
                <w:color w:val="333333"/>
              </w:rPr>
              <w:t>2.1%</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Pr>
                <w:rFonts w:ascii="Sylfaen" w:eastAsia="Times New Roman" w:hAnsi="Sylfaen" w:cs="Arial"/>
                <w:bCs/>
                <w:color w:val="333333"/>
              </w:rPr>
              <w:t>გადაცემის ქსელი</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2.2%</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proofErr w:type="spellStart"/>
            <w:r w:rsidRPr="00D354AD">
              <w:rPr>
                <w:rFonts w:ascii="Sylfaen" w:eastAsia="Times New Roman" w:hAnsi="Sylfaen" w:cs="Arial"/>
                <w:bCs/>
                <w:color w:val="333333"/>
              </w:rPr>
              <w:t>საკომუტაციო</w:t>
            </w:r>
            <w:proofErr w:type="spellEnd"/>
            <w:r w:rsidRPr="00D354AD">
              <w:rPr>
                <w:rFonts w:ascii="Sylfaen" w:eastAsia="Times New Roman" w:hAnsi="Sylfaen" w:cs="Arial"/>
                <w:bCs/>
                <w:color w:val="333333"/>
              </w:rPr>
              <w:t xml:space="preserve"> ქსელი</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2.3%</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Cs/>
                <w:color w:val="333333"/>
              </w:rPr>
              <w:t>BSS ინფრასტრუქტურა</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2.5%</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Pr>
                <w:rFonts w:ascii="Sylfaen" w:eastAsia="Times New Roman" w:hAnsi="Sylfaen" w:cs="Arial"/>
                <w:bCs/>
                <w:color w:val="333333"/>
              </w:rPr>
              <w:t>ტრანსმისია</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4.2%</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Cs/>
                <w:color w:val="333333"/>
              </w:rPr>
              <w:t>MSC/MGW და სხვა ქსელი</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3.2%</w:t>
            </w:r>
          </w:p>
        </w:tc>
      </w:tr>
      <w:tr w:rsidR="00A45D21" w:rsidRPr="0022589B" w:rsidTr="008E3988">
        <w:trPr>
          <w:trHeight w:val="225"/>
          <w:jc w:val="center"/>
        </w:trPr>
        <w:tc>
          <w:tcPr>
            <w:tcW w:w="4260" w:type="pct"/>
            <w:noWrap/>
            <w:hideMark/>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
                <w:bCs/>
                <w:color w:val="333333"/>
              </w:rPr>
              <w:t>დანახარჯების კოეფიციენტები - ქსელის საოპერაციო დანახარჯები (OPEX)</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
                <w:bCs/>
                <w:color w:val="333333"/>
              </w:rPr>
              <w:t> </w:t>
            </w:r>
          </w:p>
        </w:tc>
      </w:tr>
      <w:tr w:rsidR="00A45D21" w:rsidRPr="0022589B" w:rsidTr="008E3988">
        <w:trPr>
          <w:trHeight w:val="225"/>
          <w:jc w:val="center"/>
        </w:trPr>
        <w:tc>
          <w:tcPr>
            <w:tcW w:w="4260" w:type="pct"/>
            <w:noWrap/>
            <w:hideMark/>
          </w:tcPr>
          <w:p w:rsidR="00A45D21" w:rsidRPr="00D354AD" w:rsidRDefault="00A45D21" w:rsidP="00A45D21">
            <w:pPr>
              <w:rPr>
                <w:rFonts w:ascii="Sylfaen" w:eastAsia="Times New Roman" w:hAnsi="Sylfaen" w:cs="Arial"/>
                <w:bCs/>
                <w:color w:val="333333"/>
              </w:rPr>
            </w:pPr>
            <w:proofErr w:type="spellStart"/>
            <w:r w:rsidRPr="00D354AD">
              <w:rPr>
                <w:rFonts w:ascii="Sylfaen" w:eastAsia="Times New Roman" w:hAnsi="Sylfaen" w:cs="Arial"/>
                <w:b/>
                <w:bCs/>
                <w:color w:val="333333"/>
              </w:rPr>
              <w:t>C.მარჟა</w:t>
            </w:r>
            <w:proofErr w:type="spellEnd"/>
            <w:r w:rsidRPr="00D354AD">
              <w:rPr>
                <w:rFonts w:ascii="Sylfaen" w:eastAsia="Times New Roman" w:hAnsi="Sylfaen" w:cs="Arial"/>
                <w:b/>
                <w:bCs/>
                <w:color w:val="333333"/>
              </w:rPr>
              <w:t xml:space="preserve"> - ადმინისტრირების და მხარდაჭერის საქმიანობის საოპერაციო დანახარჯები</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
                <w:bCs/>
                <w:color w:val="333333"/>
              </w:rPr>
              <w:t> </w:t>
            </w:r>
          </w:p>
        </w:tc>
      </w:tr>
      <w:tr w:rsidR="00A45D21" w:rsidRPr="0022589B" w:rsidTr="008E3988">
        <w:trPr>
          <w:trHeight w:val="225"/>
          <w:jc w:val="center"/>
        </w:trPr>
        <w:tc>
          <w:tcPr>
            <w:tcW w:w="4260" w:type="pct"/>
            <w:noWrap/>
            <w:hideMark/>
          </w:tcPr>
          <w:p w:rsidR="00A45D21" w:rsidRPr="00D354AD" w:rsidRDefault="00A45D21" w:rsidP="00A45D21">
            <w:pPr>
              <w:ind w:firstLineChars="100" w:firstLine="220"/>
              <w:rPr>
                <w:rFonts w:ascii="Sylfaen" w:eastAsia="Times New Roman" w:hAnsi="Sylfaen" w:cs="Arial"/>
                <w:bCs/>
                <w:color w:val="333333"/>
              </w:rPr>
            </w:pPr>
            <w:r w:rsidRPr="00D354AD">
              <w:rPr>
                <w:rFonts w:ascii="Sylfaen" w:eastAsia="Times New Roman" w:hAnsi="Sylfaen" w:cs="Arial"/>
                <w:bCs/>
                <w:color w:val="333333"/>
              </w:rPr>
              <w:t>ქსელის მთლიანი საოპერაციო დანახარჯები</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Cs/>
                <w:color w:val="333333"/>
              </w:rPr>
              <w:t>13.4%</w:t>
            </w:r>
          </w:p>
        </w:tc>
      </w:tr>
      <w:tr w:rsidR="00A45D21" w:rsidRPr="0022589B" w:rsidTr="008E3988">
        <w:trPr>
          <w:trHeight w:val="225"/>
          <w:jc w:val="center"/>
        </w:trPr>
        <w:tc>
          <w:tcPr>
            <w:tcW w:w="4260" w:type="pct"/>
            <w:noWrap/>
            <w:hideMark/>
          </w:tcPr>
          <w:p w:rsidR="00A45D21" w:rsidRPr="00D354AD" w:rsidRDefault="00A45D21" w:rsidP="00A45D21">
            <w:pPr>
              <w:rPr>
                <w:rFonts w:ascii="Sylfaen" w:eastAsia="Times New Roman" w:hAnsi="Sylfaen" w:cs="Arial"/>
                <w:bCs/>
                <w:color w:val="333333"/>
              </w:rPr>
            </w:pPr>
            <w:proofErr w:type="spellStart"/>
            <w:r w:rsidRPr="00D354AD">
              <w:rPr>
                <w:rFonts w:ascii="Sylfaen" w:eastAsia="Times New Roman" w:hAnsi="Sylfaen" w:cs="Arial"/>
                <w:b/>
                <w:bCs/>
                <w:color w:val="333333"/>
              </w:rPr>
              <w:t>D.მარჟა</w:t>
            </w:r>
            <w:proofErr w:type="spellEnd"/>
            <w:r w:rsidRPr="00D354AD">
              <w:rPr>
                <w:rFonts w:ascii="Sylfaen" w:eastAsia="Times New Roman" w:hAnsi="Sylfaen" w:cs="Arial"/>
                <w:b/>
                <w:bCs/>
                <w:color w:val="333333"/>
              </w:rPr>
              <w:t xml:space="preserve"> - ადმინისტრირებისა და მხარდაჭერის საქმიანობის კაპიტალური დანახარჯები</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Arial" w:eastAsia="Times New Roman" w:hAnsi="Arial" w:cs="Arial"/>
                <w:b/>
                <w:bCs/>
                <w:lang w:val="en-US"/>
              </w:rPr>
              <w:t> </w:t>
            </w:r>
          </w:p>
        </w:tc>
      </w:tr>
      <w:tr w:rsidR="00A45D21" w:rsidRPr="0022589B" w:rsidTr="008E3988">
        <w:trPr>
          <w:trHeight w:val="225"/>
          <w:jc w:val="center"/>
        </w:trPr>
        <w:tc>
          <w:tcPr>
            <w:tcW w:w="4260" w:type="pct"/>
            <w:noWrap/>
            <w:hideMark/>
          </w:tcPr>
          <w:p w:rsidR="00A45D21" w:rsidRPr="00D354AD" w:rsidRDefault="00A45D21" w:rsidP="00A45D21">
            <w:pPr>
              <w:ind w:firstLineChars="100" w:firstLine="220"/>
              <w:rPr>
                <w:rFonts w:ascii="Sylfaen" w:eastAsia="Times New Roman" w:hAnsi="Sylfaen" w:cs="Arial"/>
                <w:bCs/>
                <w:color w:val="333333"/>
              </w:rPr>
            </w:pPr>
            <w:r w:rsidRPr="00D354AD">
              <w:rPr>
                <w:rFonts w:ascii="Sylfaen" w:eastAsia="Times New Roman" w:hAnsi="Sylfaen" w:cs="Arial"/>
                <w:bCs/>
                <w:color w:val="333333"/>
              </w:rPr>
              <w:t>ქსელის მთლიანი ინფრასტრუქტურა</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Cs/>
                <w:color w:val="333333"/>
              </w:rPr>
              <w:t>4.3%</w:t>
            </w:r>
          </w:p>
        </w:tc>
      </w:tr>
    </w:tbl>
    <w:p w:rsidR="00952816" w:rsidRDefault="00952816" w:rsidP="00BE4ED8">
      <w:pPr>
        <w:spacing w:after="0"/>
        <w:jc w:val="both"/>
        <w:rPr>
          <w:rFonts w:ascii="Sylfaen" w:eastAsia="Times New Roman" w:hAnsi="Sylfaen" w:cs="Arial"/>
          <w:b/>
          <w:bCs/>
          <w:color w:val="333333"/>
        </w:rPr>
        <w:sectPr w:rsidR="00952816" w:rsidSect="006B1A09">
          <w:footerReference w:type="default" r:id="rId9"/>
          <w:pgSz w:w="11907" w:h="16839" w:code="9"/>
          <w:pgMar w:top="810" w:right="1440" w:bottom="990" w:left="1440" w:header="720" w:footer="0" w:gutter="0"/>
          <w:cols w:space="720"/>
          <w:docGrid w:linePitch="360"/>
        </w:sectPr>
      </w:pPr>
    </w:p>
    <w:p w:rsidR="00D62E5B" w:rsidRPr="00D62E5B" w:rsidRDefault="00D62E5B" w:rsidP="00D62E5B">
      <w:pPr>
        <w:spacing w:after="0"/>
        <w:jc w:val="right"/>
        <w:rPr>
          <w:rFonts w:ascii="Sylfaen" w:eastAsia="Times New Roman" w:hAnsi="Sylfaen" w:cs="Arial"/>
          <w:bCs/>
          <w:color w:val="333333"/>
        </w:rPr>
      </w:pPr>
      <w:r w:rsidRPr="00D62E5B">
        <w:rPr>
          <w:rFonts w:ascii="Sylfaen" w:eastAsia="Times New Roman" w:hAnsi="Sylfaen" w:cs="Arial"/>
          <w:bCs/>
          <w:color w:val="333333"/>
        </w:rPr>
        <w:lastRenderedPageBreak/>
        <w:t>ცხრილი N</w:t>
      </w:r>
      <w:r>
        <w:rPr>
          <w:rFonts w:ascii="Sylfaen" w:eastAsia="Times New Roman" w:hAnsi="Sylfaen" w:cs="Arial"/>
          <w:bCs/>
          <w:color w:val="333333"/>
        </w:rPr>
        <w:t>3</w:t>
      </w:r>
      <w:r w:rsidRPr="00D62E5B">
        <w:rPr>
          <w:rFonts w:ascii="Sylfaen" w:eastAsia="Times New Roman" w:hAnsi="Sylfaen" w:cs="Arial"/>
          <w:bCs/>
          <w:color w:val="333333"/>
        </w:rPr>
        <w:t xml:space="preserve"> </w:t>
      </w:r>
    </w:p>
    <w:p w:rsidR="002E55E2" w:rsidRDefault="002E55E2" w:rsidP="00BE4ED8">
      <w:pPr>
        <w:spacing w:after="0"/>
        <w:jc w:val="both"/>
        <w:rPr>
          <w:rFonts w:ascii="Sylfaen" w:eastAsia="Times New Roman" w:hAnsi="Sylfaen" w:cs="Arial"/>
          <w:b/>
          <w:bCs/>
          <w:color w:val="333333"/>
        </w:rPr>
      </w:pPr>
    </w:p>
    <w:p w:rsidR="00EB1DF8" w:rsidRDefault="001A224B" w:rsidP="00726172">
      <w:pPr>
        <w:spacing w:after="0"/>
        <w:jc w:val="center"/>
        <w:rPr>
          <w:rFonts w:ascii="Sylfaen" w:eastAsia="Times New Roman" w:hAnsi="Sylfaen" w:cs="Arial"/>
          <w:b/>
          <w:bCs/>
          <w:color w:val="333333"/>
        </w:rPr>
      </w:pPr>
      <w:r>
        <w:rPr>
          <w:rFonts w:ascii="Sylfaen" w:eastAsia="Times New Roman" w:hAnsi="Sylfaen" w:cs="Arial"/>
          <w:b/>
          <w:bCs/>
          <w:color w:val="333333"/>
        </w:rPr>
        <w:t>თეორიულ</w:t>
      </w:r>
      <w:r w:rsidR="002E55E2">
        <w:rPr>
          <w:rFonts w:ascii="Sylfaen" w:eastAsia="Times New Roman" w:hAnsi="Sylfaen" w:cs="Arial"/>
          <w:b/>
          <w:bCs/>
          <w:color w:val="333333"/>
        </w:rPr>
        <w:t>ი</w:t>
      </w:r>
      <w:r>
        <w:rPr>
          <w:rFonts w:ascii="Sylfaen" w:eastAsia="Times New Roman" w:hAnsi="Sylfaen" w:cs="Arial"/>
          <w:b/>
          <w:bCs/>
          <w:color w:val="333333"/>
        </w:rPr>
        <w:t xml:space="preserve"> ეფექტური ოპერატორისთვის ქსელის მიმდინარე</w:t>
      </w:r>
      <w:r w:rsidR="00D62E5B">
        <w:rPr>
          <w:rFonts w:ascii="Sylfaen" w:eastAsia="Times New Roman" w:hAnsi="Sylfaen" w:cs="Arial"/>
          <w:b/>
          <w:bCs/>
          <w:color w:val="333333"/>
        </w:rPr>
        <w:t xml:space="preserve"> </w:t>
      </w:r>
      <w:r>
        <w:rPr>
          <w:rFonts w:ascii="Sylfaen" w:eastAsia="Times New Roman" w:hAnsi="Sylfaen" w:cs="Arial"/>
          <w:b/>
          <w:bCs/>
          <w:color w:val="333333"/>
        </w:rPr>
        <w:t xml:space="preserve"> ღ</w:t>
      </w:r>
      <w:r w:rsidR="002E55E2">
        <w:rPr>
          <w:rFonts w:ascii="Sylfaen" w:eastAsia="Times New Roman" w:hAnsi="Sylfaen" w:cs="Arial"/>
          <w:b/>
          <w:bCs/>
          <w:color w:val="333333"/>
        </w:rPr>
        <w:t>ი</w:t>
      </w:r>
      <w:r>
        <w:rPr>
          <w:rFonts w:ascii="Sylfaen" w:eastAsia="Times New Roman" w:hAnsi="Sylfaen" w:cs="Arial"/>
          <w:b/>
          <w:bCs/>
          <w:color w:val="333333"/>
        </w:rPr>
        <w:t>რებულებით გადაფასების შედეგები</w:t>
      </w:r>
    </w:p>
    <w:p w:rsidR="002E55E2" w:rsidRDefault="002E55E2" w:rsidP="003C4351">
      <w:pPr>
        <w:spacing w:after="0"/>
        <w:jc w:val="center"/>
        <w:rPr>
          <w:rFonts w:ascii="Sylfaen" w:eastAsia="Times New Roman" w:hAnsi="Sylfaen" w:cs="Arial"/>
          <w:b/>
          <w:bCs/>
          <w:color w:val="333333"/>
        </w:rPr>
      </w:pPr>
    </w:p>
    <w:tbl>
      <w:tblPr>
        <w:tblW w:w="5108" w:type="pct"/>
        <w:tblLayout w:type="fixed"/>
        <w:tblLook w:val="04A0" w:firstRow="1" w:lastRow="0" w:firstColumn="1" w:lastColumn="0" w:noHBand="0" w:noVBand="1"/>
      </w:tblPr>
      <w:tblGrid>
        <w:gridCol w:w="3207"/>
        <w:gridCol w:w="1323"/>
        <w:gridCol w:w="806"/>
        <w:gridCol w:w="886"/>
        <w:gridCol w:w="1290"/>
        <w:gridCol w:w="1064"/>
        <w:gridCol w:w="1064"/>
        <w:gridCol w:w="1330"/>
        <w:gridCol w:w="1270"/>
        <w:gridCol w:w="1064"/>
        <w:gridCol w:w="1029"/>
      </w:tblGrid>
      <w:tr w:rsidR="00726172" w:rsidRPr="00952816" w:rsidTr="00025B5C">
        <w:trPr>
          <w:trHeight w:val="314"/>
          <w:tblHeader/>
        </w:trPr>
        <w:tc>
          <w:tcPr>
            <w:tcW w:w="1119" w:type="pct"/>
            <w:vMerge w:val="restart"/>
            <w:tcBorders>
              <w:top w:val="single" w:sz="4" w:space="0" w:color="auto"/>
              <w:left w:val="single" w:sz="4" w:space="0" w:color="auto"/>
              <w:right w:val="single" w:sz="4" w:space="0" w:color="auto"/>
            </w:tcBorders>
            <w:shd w:val="clear" w:color="auto" w:fill="auto"/>
            <w:noWrap/>
            <w:vAlign w:val="center"/>
            <w:hideMark/>
          </w:tcPr>
          <w:p w:rsidR="00EB1DF8" w:rsidRPr="00952816" w:rsidRDefault="00EB1DF8" w:rsidP="003C4351">
            <w:pPr>
              <w:spacing w:after="0" w:line="240" w:lineRule="auto"/>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xml:space="preserve">HCC </w:t>
            </w:r>
          </w:p>
        </w:tc>
        <w:tc>
          <w:tcPr>
            <w:tcW w:w="462" w:type="pct"/>
            <w:vMerge w:val="restart"/>
            <w:tcBorders>
              <w:top w:val="single" w:sz="4" w:space="0" w:color="auto"/>
              <w:left w:val="nil"/>
              <w:right w:val="single" w:sz="4" w:space="0" w:color="auto"/>
            </w:tcBorders>
            <w:shd w:val="clear" w:color="auto" w:fill="auto"/>
            <w:noWrap/>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ერთეული</w:t>
            </w:r>
          </w:p>
          <w:p w:rsidR="00EB1DF8" w:rsidRPr="00952816" w:rsidRDefault="00EB1DF8" w:rsidP="003C4351">
            <w:pPr>
              <w:spacing w:after="0" w:line="240" w:lineRule="auto"/>
              <w:ind w:left="113" w:right="113"/>
              <w:jc w:val="center"/>
              <w:rPr>
                <w:rFonts w:ascii="Sylfaen" w:eastAsia="Times New Roman" w:hAnsi="Sylfaen" w:cs="Arial"/>
                <w:b/>
                <w:bCs/>
                <w:color w:val="333333"/>
                <w:sz w:val="18"/>
                <w:szCs w:val="18"/>
              </w:rPr>
            </w:pPr>
          </w:p>
        </w:tc>
        <w:tc>
          <w:tcPr>
            <w:tcW w:w="281" w:type="pct"/>
            <w:vMerge w:val="restart"/>
            <w:tcBorders>
              <w:top w:val="single" w:sz="4" w:space="0" w:color="auto"/>
              <w:left w:val="nil"/>
              <w:right w:val="single" w:sz="4" w:space="0" w:color="auto"/>
            </w:tcBorders>
            <w:shd w:val="clear" w:color="auto" w:fill="auto"/>
            <w:noWrap/>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მოცულობა</w:t>
            </w:r>
          </w:p>
        </w:tc>
        <w:tc>
          <w:tcPr>
            <w:tcW w:w="309" w:type="pct"/>
            <w:vMerge w:val="restart"/>
            <w:tcBorders>
              <w:top w:val="single" w:sz="4" w:space="0" w:color="auto"/>
              <w:left w:val="nil"/>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xml:space="preserve">ერთეულის მთლიანი ფასი (ლარი) </w:t>
            </w:r>
          </w:p>
        </w:tc>
        <w:tc>
          <w:tcPr>
            <w:tcW w:w="450" w:type="pct"/>
            <w:vMerge w:val="restart"/>
            <w:tcBorders>
              <w:top w:val="single" w:sz="4" w:space="0" w:color="auto"/>
              <w:left w:val="nil"/>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GRC ღირებულება (ლარი)</w:t>
            </w:r>
          </w:p>
        </w:tc>
        <w:tc>
          <w:tcPr>
            <w:tcW w:w="2379" w:type="pct"/>
            <w:gridSpan w:val="6"/>
            <w:tcBorders>
              <w:top w:val="single" w:sz="4" w:space="0" w:color="auto"/>
              <w:left w:val="nil"/>
              <w:bottom w:val="single" w:sz="4" w:space="0" w:color="auto"/>
              <w:right w:val="single" w:sz="4" w:space="0" w:color="auto"/>
            </w:tcBorders>
            <w:shd w:val="clear" w:color="auto" w:fill="auto"/>
            <w:noWrap/>
            <w:vAlign w:val="center"/>
            <w:hideMark/>
          </w:tcPr>
          <w:p w:rsidR="00EB1DF8" w:rsidRPr="00952816" w:rsidRDefault="001A224B" w:rsidP="00EB1DF8">
            <w:pPr>
              <w:spacing w:after="0" w:line="240" w:lineRule="auto"/>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წლიური დანახარჯები („</w:t>
            </w:r>
            <w:proofErr w:type="spellStart"/>
            <w:r w:rsidR="00EB1DF8" w:rsidRPr="00952816">
              <w:rPr>
                <w:rFonts w:ascii="Sylfaen" w:eastAsia="Times New Roman" w:hAnsi="Sylfaen" w:cs="Arial"/>
                <w:b/>
                <w:bCs/>
                <w:color w:val="333333"/>
                <w:sz w:val="18"/>
                <w:szCs w:val="18"/>
              </w:rPr>
              <w:t>Annualized</w:t>
            </w:r>
            <w:proofErr w:type="spellEnd"/>
            <w:r w:rsidR="00EB1DF8" w:rsidRPr="00952816">
              <w:rPr>
                <w:rFonts w:ascii="Sylfaen" w:eastAsia="Times New Roman" w:hAnsi="Sylfaen" w:cs="Arial"/>
                <w:b/>
                <w:bCs/>
                <w:color w:val="333333"/>
                <w:sz w:val="18"/>
                <w:szCs w:val="18"/>
              </w:rPr>
              <w:t xml:space="preserve"> </w:t>
            </w:r>
            <w:proofErr w:type="spellStart"/>
            <w:r w:rsidR="00EB1DF8" w:rsidRPr="00952816">
              <w:rPr>
                <w:rFonts w:ascii="Sylfaen" w:eastAsia="Times New Roman" w:hAnsi="Sylfaen" w:cs="Arial"/>
                <w:b/>
                <w:bCs/>
                <w:color w:val="333333"/>
                <w:sz w:val="18"/>
                <w:szCs w:val="18"/>
              </w:rPr>
              <w:t>cost</w:t>
            </w:r>
            <w:proofErr w:type="spellEnd"/>
            <w:r w:rsidRPr="00952816">
              <w:rPr>
                <w:rFonts w:ascii="Sylfaen" w:eastAsia="Times New Roman" w:hAnsi="Sylfaen" w:cs="Arial"/>
                <w:b/>
                <w:bCs/>
                <w:color w:val="333333"/>
                <w:sz w:val="18"/>
                <w:szCs w:val="18"/>
              </w:rPr>
              <w:t>“)</w:t>
            </w:r>
            <w:r w:rsidR="00EB1DF8" w:rsidRPr="00952816">
              <w:rPr>
                <w:rFonts w:ascii="Sylfaen" w:eastAsia="Times New Roman" w:hAnsi="Sylfaen" w:cs="Arial"/>
                <w:b/>
                <w:bCs/>
                <w:color w:val="333333"/>
                <w:sz w:val="18"/>
                <w:szCs w:val="18"/>
              </w:rPr>
              <w:t xml:space="preserve"> (</w:t>
            </w:r>
            <w:r w:rsidRPr="00952816">
              <w:rPr>
                <w:rFonts w:ascii="Sylfaen" w:eastAsia="Times New Roman" w:hAnsi="Sylfaen" w:cs="Arial"/>
                <w:b/>
                <w:bCs/>
                <w:color w:val="333333"/>
                <w:sz w:val="18"/>
                <w:szCs w:val="18"/>
              </w:rPr>
              <w:t>ლარი</w:t>
            </w:r>
            <w:r w:rsidR="00EB1DF8" w:rsidRPr="00952816">
              <w:rPr>
                <w:rFonts w:ascii="Sylfaen" w:eastAsia="Times New Roman" w:hAnsi="Sylfaen" w:cs="Arial"/>
                <w:b/>
                <w:bCs/>
                <w:color w:val="333333"/>
                <w:sz w:val="18"/>
                <w:szCs w:val="18"/>
              </w:rPr>
              <w:t>)</w:t>
            </w:r>
          </w:p>
          <w:p w:rsidR="00EB1DF8" w:rsidRPr="00952816" w:rsidRDefault="00EB1DF8" w:rsidP="00EB1DF8">
            <w:pPr>
              <w:spacing w:after="0" w:line="240" w:lineRule="auto"/>
              <w:jc w:val="center"/>
              <w:rPr>
                <w:rFonts w:ascii="Sylfaen" w:eastAsia="Times New Roman" w:hAnsi="Sylfaen" w:cs="Arial"/>
                <w:b/>
                <w:bCs/>
                <w:color w:val="333333"/>
                <w:sz w:val="18"/>
                <w:szCs w:val="18"/>
              </w:rPr>
            </w:pPr>
          </w:p>
        </w:tc>
      </w:tr>
      <w:tr w:rsidR="00952816" w:rsidRPr="00952816" w:rsidTr="00025B5C">
        <w:trPr>
          <w:cantSplit/>
          <w:trHeight w:val="2357"/>
          <w:tblHeader/>
        </w:trPr>
        <w:tc>
          <w:tcPr>
            <w:tcW w:w="1119" w:type="pct"/>
            <w:vMerge/>
            <w:tcBorders>
              <w:left w:val="single" w:sz="4" w:space="0" w:color="auto"/>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462"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281"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309"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450"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371"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თანაბარზომიერი ცვეთის მეთოდი</w:t>
            </w:r>
          </w:p>
        </w:tc>
        <w:tc>
          <w:tcPr>
            <w:tcW w:w="371"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მოდიფიცირებული თანაბარზომიერი ცვეთის მეთოდი</w:t>
            </w:r>
          </w:p>
        </w:tc>
        <w:tc>
          <w:tcPr>
            <w:tcW w:w="464"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xml:space="preserve">ჩანაცვლების </w:t>
            </w:r>
            <w:proofErr w:type="spellStart"/>
            <w:r w:rsidRPr="00952816">
              <w:rPr>
                <w:rFonts w:ascii="Sylfaen" w:eastAsia="Times New Roman" w:hAnsi="Sylfaen" w:cs="Arial"/>
                <w:b/>
                <w:bCs/>
                <w:color w:val="333333"/>
                <w:sz w:val="18"/>
                <w:szCs w:val="18"/>
              </w:rPr>
              <w:t>ღირებლებაზე</w:t>
            </w:r>
            <w:proofErr w:type="spellEnd"/>
            <w:r w:rsidRPr="00952816">
              <w:rPr>
                <w:rFonts w:ascii="Sylfaen" w:eastAsia="Times New Roman" w:hAnsi="Sylfaen" w:cs="Arial"/>
                <w:b/>
                <w:bCs/>
                <w:color w:val="333333"/>
                <w:sz w:val="18"/>
                <w:szCs w:val="18"/>
              </w:rPr>
              <w:t xml:space="preserve"> დაყრდნობით თანაბარზომიერი ცვეთის მეთოდი</w:t>
            </w:r>
          </w:p>
        </w:tc>
        <w:tc>
          <w:tcPr>
            <w:tcW w:w="443"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2E55E2"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მ</w:t>
            </w:r>
            <w:r w:rsidR="003C4351" w:rsidRPr="00952816">
              <w:rPr>
                <w:rFonts w:ascii="Sylfaen" w:eastAsia="Times New Roman" w:hAnsi="Sylfaen" w:cs="Arial"/>
                <w:b/>
                <w:bCs/>
                <w:color w:val="333333"/>
                <w:sz w:val="18"/>
                <w:szCs w:val="18"/>
              </w:rPr>
              <w:t>ოდიფიცირებული ჩანაცვლების ღირებულებაზე დაყრდნობით თანაბარზომიერი ცვეთის მეთოდი</w:t>
            </w:r>
          </w:p>
        </w:tc>
        <w:tc>
          <w:tcPr>
            <w:tcW w:w="371"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წრფივი მეთოდი</w:t>
            </w:r>
          </w:p>
        </w:tc>
        <w:tc>
          <w:tcPr>
            <w:tcW w:w="359"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შერჩეული მეთოდი</w:t>
            </w:r>
          </w:p>
        </w:tc>
      </w:tr>
      <w:tr w:rsidR="00952816"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EB1DF8" w:rsidRPr="00025B5C" w:rsidRDefault="00662AC5" w:rsidP="00664C22">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ინფრასტრუქტურა</w:t>
            </w:r>
          </w:p>
        </w:tc>
        <w:tc>
          <w:tcPr>
            <w:tcW w:w="462"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4C22">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თხრილი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lang w:val="en-US"/>
              </w:rPr>
            </w:pPr>
            <w:r>
              <w:rPr>
                <w:rFonts w:ascii="Sylfaen" w:hAnsi="Sylfaen" w:cs="Calibri"/>
                <w:color w:val="333333"/>
                <w:sz w:val="18"/>
                <w:szCs w:val="18"/>
              </w:rPr>
              <w:t>1,990</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20,760</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41,307,133</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6,198,965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6,159,115</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455,133</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452,207</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427,735</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452,207</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AA1A0D" w:rsidP="00AA1A0D">
            <w:pPr>
              <w:spacing w:after="0" w:line="240" w:lineRule="auto"/>
              <w:ind w:left="252"/>
              <w:rPr>
                <w:rFonts w:ascii="Sylfaen" w:eastAsia="Times New Roman" w:hAnsi="Sylfaen" w:cs="Arial"/>
                <w:bCs/>
                <w:color w:val="333333"/>
                <w:sz w:val="16"/>
                <w:szCs w:val="16"/>
              </w:rPr>
            </w:pPr>
            <w:r>
              <w:rPr>
                <w:rFonts w:ascii="Sylfaen" w:eastAsia="Times New Roman" w:hAnsi="Sylfaen" w:cs="Arial"/>
                <w:bCs/>
                <w:color w:val="333333"/>
                <w:sz w:val="16"/>
                <w:szCs w:val="16"/>
              </w:rPr>
              <w:t>სატელეკომუნიკაციო კანალიზაცია</w:t>
            </w:r>
            <w:r>
              <w:rPr>
                <w:rFonts w:ascii="Sylfaen" w:eastAsia="Times New Roman" w:hAnsi="Sylfaen" w:cs="Arial"/>
                <w:bCs/>
                <w:color w:val="333333"/>
                <w:sz w:val="16"/>
                <w:szCs w:val="16"/>
                <w:lang w:val="en-GB"/>
              </w:rPr>
              <w:t xml:space="preserve"> </w:t>
            </w:r>
            <w:r w:rsidR="0006644D" w:rsidRPr="00025B5C">
              <w:rPr>
                <w:rFonts w:ascii="Sylfaen" w:eastAsia="Times New Roman" w:hAnsi="Sylfaen" w:cs="Arial"/>
                <w:bCs/>
                <w:color w:val="333333"/>
                <w:sz w:val="16"/>
                <w:szCs w:val="16"/>
              </w:rPr>
              <w:t xml:space="preserve">- 1 </w:t>
            </w:r>
            <w:r w:rsidRPr="00025B5C">
              <w:rPr>
                <w:rFonts w:ascii="Sylfaen" w:eastAsia="Times New Roman" w:hAnsi="Sylfaen" w:cs="Arial"/>
                <w:bCs/>
                <w:color w:val="333333"/>
                <w:sz w:val="16"/>
                <w:szCs w:val="16"/>
              </w:rPr>
              <w:t>არხი</w:t>
            </w:r>
            <w:r>
              <w:rPr>
                <w:rFonts w:ascii="Sylfaen" w:eastAsia="Times New Roman" w:hAnsi="Sylfaen" w:cs="Arial"/>
                <w:bCs/>
                <w:color w:val="333333"/>
                <w:sz w:val="16"/>
                <w:szCs w:val="16"/>
                <w:lang w:val="en-GB"/>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1,112</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34,596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38,469,370</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5,763,711</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5,755,855</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821,063</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819,944</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757,165</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819,944</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AA1A0D" w:rsidP="00AA1A0D">
            <w:pPr>
              <w:spacing w:after="0" w:line="240" w:lineRule="auto"/>
              <w:ind w:left="252"/>
              <w:rPr>
                <w:rFonts w:ascii="Sylfaen" w:eastAsia="Times New Roman" w:hAnsi="Sylfaen" w:cs="Arial"/>
                <w:bCs/>
                <w:color w:val="333333"/>
                <w:sz w:val="16"/>
                <w:szCs w:val="16"/>
              </w:rPr>
            </w:pPr>
            <w:r>
              <w:rPr>
                <w:rFonts w:ascii="Sylfaen" w:eastAsia="Times New Roman" w:hAnsi="Sylfaen" w:cs="Arial"/>
                <w:bCs/>
                <w:color w:val="333333"/>
                <w:sz w:val="16"/>
                <w:szCs w:val="16"/>
              </w:rPr>
              <w:t>სატელეკომუნიკაციო კანალიზაცია</w:t>
            </w:r>
            <w:r>
              <w:rPr>
                <w:rFonts w:ascii="Sylfaen" w:eastAsia="Times New Roman" w:hAnsi="Sylfaen" w:cs="Arial"/>
                <w:bCs/>
                <w:color w:val="333333"/>
                <w:sz w:val="16"/>
                <w:szCs w:val="16"/>
                <w:lang w:val="en-GB"/>
              </w:rPr>
              <w:t xml:space="preserve"> </w:t>
            </w:r>
            <w:r w:rsidR="0006644D" w:rsidRPr="00025B5C">
              <w:rPr>
                <w:rFonts w:ascii="Sylfaen" w:eastAsia="Times New Roman" w:hAnsi="Sylfaen" w:cs="Arial"/>
                <w:bCs/>
                <w:color w:val="333333"/>
                <w:sz w:val="16"/>
                <w:szCs w:val="16"/>
              </w:rPr>
              <w:t xml:space="preserve">- 2 </w:t>
            </w:r>
            <w:r w:rsidRPr="00025B5C">
              <w:rPr>
                <w:rFonts w:ascii="Sylfaen" w:eastAsia="Times New Roman" w:hAnsi="Sylfaen" w:cs="Arial"/>
                <w:bCs/>
                <w:color w:val="333333"/>
                <w:sz w:val="16"/>
                <w:szCs w:val="16"/>
              </w:rPr>
              <w:t>არხი</w:t>
            </w:r>
            <w:r>
              <w:rPr>
                <w:rFonts w:ascii="Sylfaen" w:eastAsia="Times New Roman" w:hAnsi="Sylfaen" w:cs="Arial"/>
                <w:bCs/>
                <w:color w:val="333333"/>
                <w:sz w:val="16"/>
                <w:szCs w:val="16"/>
                <w:lang w:val="en-GB"/>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823</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45,626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37,528,858</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5,615,861</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5,608,206</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684,575</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683,642</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636,302</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683,642</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AA1A0D" w:rsidP="00AA1A0D">
            <w:pPr>
              <w:spacing w:after="0" w:line="240" w:lineRule="auto"/>
              <w:ind w:left="252"/>
              <w:rPr>
                <w:rFonts w:ascii="Sylfaen" w:eastAsia="Times New Roman" w:hAnsi="Sylfaen" w:cs="Arial"/>
                <w:bCs/>
                <w:color w:val="333333"/>
                <w:sz w:val="16"/>
                <w:szCs w:val="16"/>
              </w:rPr>
            </w:pPr>
            <w:r>
              <w:rPr>
                <w:rFonts w:ascii="Sylfaen" w:eastAsia="Times New Roman" w:hAnsi="Sylfaen" w:cs="Arial"/>
                <w:bCs/>
                <w:color w:val="333333"/>
                <w:sz w:val="16"/>
                <w:szCs w:val="16"/>
              </w:rPr>
              <w:t>სატელეკომუნიკაციო კანალიზაცია</w:t>
            </w:r>
            <w:r>
              <w:rPr>
                <w:rFonts w:ascii="Sylfaen" w:eastAsia="Times New Roman" w:hAnsi="Sylfaen" w:cs="Arial"/>
                <w:bCs/>
                <w:color w:val="333333"/>
                <w:sz w:val="16"/>
                <w:szCs w:val="16"/>
                <w:lang w:val="en-GB"/>
              </w:rPr>
              <w:t xml:space="preserve"> </w:t>
            </w:r>
            <w:r w:rsidR="0006644D" w:rsidRPr="00025B5C">
              <w:rPr>
                <w:rFonts w:ascii="Sylfaen" w:eastAsia="Times New Roman" w:hAnsi="Sylfaen" w:cs="Arial"/>
                <w:bCs/>
                <w:color w:val="333333"/>
                <w:sz w:val="16"/>
                <w:szCs w:val="16"/>
              </w:rPr>
              <w:t xml:space="preserve">- 6 </w:t>
            </w:r>
            <w:r>
              <w:rPr>
                <w:rFonts w:ascii="Sylfaen" w:eastAsia="Times New Roman" w:hAnsi="Sylfaen" w:cs="Arial"/>
                <w:bCs/>
                <w:color w:val="333333"/>
                <w:sz w:val="16"/>
                <w:szCs w:val="16"/>
              </w:rPr>
              <w:t xml:space="preserve"> </w:t>
            </w:r>
            <w:r w:rsidRPr="00025B5C">
              <w:rPr>
                <w:rFonts w:ascii="Sylfaen" w:eastAsia="Times New Roman" w:hAnsi="Sylfaen" w:cs="Arial"/>
                <w:bCs/>
                <w:color w:val="333333"/>
                <w:sz w:val="16"/>
                <w:szCs w:val="16"/>
              </w:rPr>
              <w:t>არხი</w:t>
            </w:r>
            <w:r>
              <w:rPr>
                <w:rFonts w:ascii="Sylfaen" w:eastAsia="Times New Roman" w:hAnsi="Sylfaen" w:cs="Arial"/>
                <w:bCs/>
                <w:color w:val="333333"/>
                <w:sz w:val="16"/>
                <w:szCs w:val="16"/>
                <w:lang w:val="en-GB"/>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960</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57,013</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54,753,435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8,193,366</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8,182,198</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998,773</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997,412</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928,344</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997,412</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AA1A0D" w:rsidP="00AA1A0D">
            <w:pPr>
              <w:spacing w:after="0" w:line="240" w:lineRule="auto"/>
              <w:ind w:left="252"/>
              <w:rPr>
                <w:rFonts w:ascii="Sylfaen" w:eastAsia="Times New Roman" w:hAnsi="Sylfaen" w:cs="Arial"/>
                <w:bCs/>
                <w:color w:val="333333"/>
                <w:sz w:val="16"/>
                <w:szCs w:val="16"/>
              </w:rPr>
            </w:pPr>
            <w:r>
              <w:rPr>
                <w:rFonts w:ascii="Sylfaen" w:eastAsia="Times New Roman" w:hAnsi="Sylfaen" w:cs="Arial"/>
                <w:bCs/>
                <w:color w:val="333333"/>
                <w:sz w:val="16"/>
                <w:szCs w:val="16"/>
              </w:rPr>
              <w:t>სატელეკომუნიკაციო კანალიზაცია</w:t>
            </w:r>
            <w:r>
              <w:rPr>
                <w:rFonts w:ascii="Sylfaen" w:eastAsia="Times New Roman" w:hAnsi="Sylfaen" w:cs="Arial"/>
                <w:bCs/>
                <w:color w:val="333333"/>
                <w:sz w:val="16"/>
                <w:szCs w:val="16"/>
                <w:lang w:val="en-GB"/>
              </w:rPr>
              <w:t xml:space="preserve"> </w:t>
            </w:r>
            <w:r w:rsidR="0006644D" w:rsidRPr="00025B5C">
              <w:rPr>
                <w:rFonts w:ascii="Sylfaen" w:eastAsia="Times New Roman" w:hAnsi="Sylfaen" w:cs="Arial"/>
                <w:bCs/>
                <w:color w:val="333333"/>
                <w:sz w:val="16"/>
                <w:szCs w:val="16"/>
              </w:rPr>
              <w:t xml:space="preserve">- 12 </w:t>
            </w:r>
            <w:r>
              <w:rPr>
                <w:rFonts w:ascii="Sylfaen" w:eastAsia="Times New Roman" w:hAnsi="Sylfaen" w:cs="Arial"/>
                <w:bCs/>
                <w:color w:val="333333"/>
                <w:sz w:val="16"/>
                <w:szCs w:val="16"/>
              </w:rPr>
              <w:t xml:space="preserve"> </w:t>
            </w:r>
            <w:r w:rsidRPr="00025B5C">
              <w:rPr>
                <w:rFonts w:ascii="Sylfaen" w:eastAsia="Times New Roman" w:hAnsi="Sylfaen" w:cs="Arial"/>
                <w:bCs/>
                <w:color w:val="333333"/>
                <w:sz w:val="16"/>
                <w:szCs w:val="16"/>
              </w:rPr>
              <w:t>არხი</w:t>
            </w:r>
            <w:r>
              <w:rPr>
                <w:rFonts w:ascii="Sylfaen" w:eastAsia="Times New Roman" w:hAnsi="Sylfaen" w:cs="Arial"/>
                <w:bCs/>
                <w:color w:val="333333"/>
                <w:sz w:val="16"/>
                <w:szCs w:val="16"/>
                <w:lang w:val="en-GB"/>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318</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72,446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23,060,065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3,450,734</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3,446,031</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420,645</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420,072</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390,983</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420,072</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AA1A0D" w:rsidP="00AA1A0D">
            <w:pPr>
              <w:spacing w:after="0" w:line="240" w:lineRule="auto"/>
              <w:ind w:left="252"/>
              <w:rPr>
                <w:rFonts w:ascii="Sylfaen" w:eastAsia="Times New Roman" w:hAnsi="Sylfaen" w:cs="Arial"/>
                <w:bCs/>
                <w:color w:val="333333"/>
                <w:sz w:val="16"/>
                <w:szCs w:val="16"/>
              </w:rPr>
            </w:pPr>
            <w:r>
              <w:rPr>
                <w:rFonts w:ascii="Sylfaen" w:eastAsia="Times New Roman" w:hAnsi="Sylfaen" w:cs="Arial"/>
                <w:bCs/>
                <w:color w:val="333333"/>
                <w:sz w:val="16"/>
                <w:szCs w:val="16"/>
              </w:rPr>
              <w:t>სატელეკომუნიკაციო კანალიზაცია</w:t>
            </w:r>
            <w:r>
              <w:rPr>
                <w:rFonts w:ascii="Sylfaen" w:eastAsia="Times New Roman" w:hAnsi="Sylfaen" w:cs="Arial"/>
                <w:bCs/>
                <w:color w:val="333333"/>
                <w:sz w:val="16"/>
                <w:szCs w:val="16"/>
                <w:lang w:val="en-GB"/>
              </w:rPr>
              <w:t xml:space="preserve"> </w:t>
            </w:r>
            <w:r w:rsidR="0006644D" w:rsidRPr="00025B5C">
              <w:rPr>
                <w:rFonts w:ascii="Sylfaen" w:eastAsia="Times New Roman" w:hAnsi="Sylfaen" w:cs="Arial"/>
                <w:bCs/>
                <w:color w:val="333333"/>
                <w:sz w:val="16"/>
                <w:szCs w:val="16"/>
              </w:rPr>
              <w:t xml:space="preserve">- 24 </w:t>
            </w:r>
            <w:r w:rsidRPr="00025B5C">
              <w:rPr>
                <w:rFonts w:ascii="Sylfaen" w:eastAsia="Times New Roman" w:hAnsi="Sylfaen" w:cs="Arial"/>
                <w:bCs/>
                <w:color w:val="333333"/>
                <w:sz w:val="16"/>
                <w:szCs w:val="16"/>
              </w:rPr>
              <w:t>არხი</w:t>
            </w:r>
            <w:r>
              <w:rPr>
                <w:rFonts w:ascii="Sylfaen" w:eastAsia="Times New Roman" w:hAnsi="Sylfaen" w:cs="Arial"/>
                <w:bCs/>
                <w:color w:val="333333"/>
                <w:sz w:val="16"/>
                <w:szCs w:val="16"/>
                <w:lang w:val="en-GB"/>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127</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102,880</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13,079,234</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1,957,191</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1,954,524</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238,582</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238,257</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221,758</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238,257</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AA1A0D" w:rsidP="0006644D">
            <w:pPr>
              <w:spacing w:after="0" w:line="240" w:lineRule="auto"/>
              <w:ind w:left="252"/>
              <w:rPr>
                <w:rFonts w:ascii="Sylfaen" w:eastAsia="Times New Roman" w:hAnsi="Sylfaen" w:cs="Arial"/>
                <w:bCs/>
                <w:color w:val="333333"/>
                <w:sz w:val="16"/>
                <w:szCs w:val="16"/>
              </w:rPr>
            </w:pPr>
            <w:r>
              <w:rPr>
                <w:rFonts w:ascii="Sylfaen" w:eastAsia="Times New Roman" w:hAnsi="Sylfaen" w:cs="Arial"/>
                <w:bCs/>
                <w:color w:val="333333"/>
                <w:sz w:val="16"/>
                <w:szCs w:val="16"/>
              </w:rPr>
              <w:t>სატელეკომუნიკაციო კანალიზაცია</w:t>
            </w:r>
            <w:r>
              <w:rPr>
                <w:rFonts w:ascii="Sylfaen" w:eastAsia="Times New Roman" w:hAnsi="Sylfaen" w:cs="Arial"/>
                <w:bCs/>
                <w:color w:val="333333"/>
                <w:sz w:val="16"/>
                <w:szCs w:val="16"/>
                <w:lang w:val="en-GB"/>
              </w:rPr>
              <w:t xml:space="preserve"> </w:t>
            </w:r>
            <w:r w:rsidR="0006644D" w:rsidRPr="00025B5C">
              <w:rPr>
                <w:rFonts w:ascii="Sylfaen" w:eastAsia="Times New Roman" w:hAnsi="Sylfaen" w:cs="Arial"/>
                <w:bCs/>
                <w:color w:val="333333"/>
                <w:sz w:val="16"/>
                <w:szCs w:val="16"/>
              </w:rPr>
              <w:t xml:space="preserve">- 48 და მეტი </w:t>
            </w:r>
            <w:r w:rsidRPr="00025B5C">
              <w:rPr>
                <w:rFonts w:ascii="Sylfaen" w:eastAsia="Times New Roman" w:hAnsi="Sylfaen" w:cs="Arial"/>
                <w:bCs/>
                <w:color w:val="333333"/>
                <w:sz w:val="16"/>
                <w:szCs w:val="16"/>
              </w:rPr>
              <w:t>არხი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32</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141,356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4,460,875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667,530</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667,487</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101,467</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101,460</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88,571</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101,460</w:t>
            </w:r>
          </w:p>
        </w:tc>
      </w:tr>
      <w:tr w:rsidR="0096485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AA1A0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 xml:space="preserve">დამხმარე </w:t>
            </w:r>
            <w:r w:rsidR="00AA1A0D">
              <w:rPr>
                <w:rFonts w:ascii="Sylfaen" w:eastAsia="Times New Roman" w:hAnsi="Sylfaen" w:cs="Arial"/>
                <w:bCs/>
                <w:color w:val="333333"/>
                <w:sz w:val="16"/>
                <w:szCs w:val="16"/>
              </w:rPr>
              <w:t>სატელეკომუნიკაციო კანალიზაცია</w:t>
            </w:r>
            <w:r w:rsidR="00AA1A0D">
              <w:rPr>
                <w:rFonts w:ascii="Sylfaen" w:eastAsia="Times New Roman" w:hAnsi="Sylfaen" w:cs="Arial"/>
                <w:bCs/>
                <w:color w:val="333333"/>
                <w:sz w:val="16"/>
                <w:szCs w:val="16"/>
                <w:lang w:val="en-GB"/>
              </w:rPr>
              <w:t xml:space="preserve"> </w:t>
            </w:r>
            <w:r w:rsidR="00AA1A0D">
              <w:rPr>
                <w:rFonts w:ascii="Sylfaen" w:eastAsia="Times New Roman" w:hAnsi="Sylfaen" w:cs="Arial"/>
                <w:bCs/>
                <w:color w:val="333333"/>
                <w:sz w:val="16"/>
                <w:szCs w:val="16"/>
              </w:rPr>
              <w:t xml:space="preserve"> </w:t>
            </w:r>
            <w:r w:rsidRPr="00025B5C">
              <w:rPr>
                <w:rFonts w:ascii="Sylfaen" w:eastAsia="Times New Roman" w:hAnsi="Sylfaen" w:cs="Arial"/>
                <w:bCs/>
                <w:color w:val="333333"/>
                <w:sz w:val="16"/>
                <w:szCs w:val="16"/>
              </w:rPr>
              <w:t>–HDPE მილი</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rPr>
              <w:t>3,077</w:t>
            </w:r>
          </w:p>
        </w:tc>
        <w:tc>
          <w:tcPr>
            <w:tcW w:w="30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r>
      <w:tr w:rsidR="0096485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96485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 xml:space="preserve">დამხმარე </w:t>
            </w:r>
            <w:r w:rsidR="00AA1A0D">
              <w:rPr>
                <w:rFonts w:ascii="Sylfaen" w:eastAsia="Times New Roman" w:hAnsi="Sylfaen" w:cs="Arial"/>
                <w:bCs/>
                <w:color w:val="333333"/>
                <w:sz w:val="16"/>
                <w:szCs w:val="16"/>
              </w:rPr>
              <w:t>სატელეკომუნიკაციო კანალიზაცია</w:t>
            </w:r>
            <w:r w:rsidR="00AA1A0D">
              <w:rPr>
                <w:rFonts w:ascii="Sylfaen" w:eastAsia="Times New Roman" w:hAnsi="Sylfaen" w:cs="Arial"/>
                <w:bCs/>
                <w:color w:val="333333"/>
                <w:sz w:val="16"/>
                <w:szCs w:val="16"/>
                <w:lang w:val="en-GB"/>
              </w:rPr>
              <w:t xml:space="preserve"> </w:t>
            </w:r>
            <w:r w:rsidRPr="00025B5C">
              <w:rPr>
                <w:rFonts w:ascii="Sylfaen" w:eastAsia="Times New Roman" w:hAnsi="Sylfaen" w:cs="Arial"/>
                <w:bCs/>
                <w:color w:val="333333"/>
                <w:sz w:val="16"/>
                <w:szCs w:val="16"/>
              </w:rPr>
              <w:t>– თხრილში გაყვანილი HDPE მილი</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rPr>
              <w:t>294</w:t>
            </w:r>
          </w:p>
        </w:tc>
        <w:tc>
          <w:tcPr>
            <w:tcW w:w="30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r>
      <w:tr w:rsidR="0075392B" w:rsidRPr="00952816" w:rsidTr="00112162">
        <w:trPr>
          <w:trHeight w:val="224"/>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proofErr w:type="spellStart"/>
            <w:r w:rsidRPr="00025B5C">
              <w:rPr>
                <w:rFonts w:ascii="Sylfaen" w:eastAsia="Times New Roman" w:hAnsi="Sylfaen" w:cs="Arial"/>
                <w:bCs/>
                <w:color w:val="333333"/>
                <w:sz w:val="16"/>
                <w:szCs w:val="16"/>
              </w:rPr>
              <w:t>საკანალიზაციო</w:t>
            </w:r>
            <w:proofErr w:type="spellEnd"/>
            <w:r w:rsidRPr="00025B5C">
              <w:rPr>
                <w:rFonts w:ascii="Sylfaen" w:eastAsia="Times New Roman" w:hAnsi="Sylfaen" w:cs="Arial"/>
                <w:bCs/>
                <w:color w:val="333333"/>
                <w:sz w:val="16"/>
                <w:szCs w:val="16"/>
              </w:rPr>
              <w:t xml:space="preserve">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lang w:val="en-US"/>
              </w:rPr>
            </w:pPr>
            <w:r>
              <w:rPr>
                <w:rFonts w:ascii="Sylfaen" w:hAnsi="Sylfaen" w:cs="Calibri"/>
                <w:color w:val="333333"/>
                <w:sz w:val="18"/>
                <w:szCs w:val="18"/>
              </w:rPr>
              <w:t>6,197</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450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2,788,471</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417,270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428,463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417,270</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428,463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176,664</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428,463</w:t>
            </w:r>
          </w:p>
        </w:tc>
      </w:tr>
      <w:tr w:rsidR="00952816"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EB1DF8" w:rsidRPr="00025B5C" w:rsidRDefault="00662AC5" w:rsidP="00664C22">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მიწის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4C22">
            <w:pPr>
              <w:spacing w:after="0" w:line="240" w:lineRule="auto"/>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lastRenderedPageBreak/>
              <w:t>ბალახის საფარის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lang w:val="en-US"/>
              </w:rPr>
            </w:pPr>
            <w:r>
              <w:rPr>
                <w:rFonts w:ascii="Sylfaen" w:hAnsi="Sylfaen" w:cs="Calibri"/>
                <w:color w:val="333333"/>
                <w:sz w:val="18"/>
                <w:szCs w:val="18"/>
              </w:rPr>
              <w:t>38,230</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422,823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67,364</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67,364</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15,667</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15,667</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11,532</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15,667</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ტროტუარის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101,275</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29</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2,901,105</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462,203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462,203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190,122</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190,122</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166,161</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190,122</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ასფალტის საფარის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242,786</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57</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13,919,040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2,217,574</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2,217,574</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912,175</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912,175</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797,213</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912,175</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ბეტონის საფარის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87,708</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116</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10,141,437</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1,615,729</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1,615,729</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664,612</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664,612</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580,851</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664,612</w:t>
            </w:r>
          </w:p>
        </w:tc>
      </w:tr>
      <w:tr w:rsidR="0075392B"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არხი დაბრკოლებების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გზის ქვეშ (</w:t>
            </w:r>
            <w:proofErr w:type="spellStart"/>
            <w:r w:rsidRPr="00025B5C">
              <w:rPr>
                <w:rFonts w:ascii="Sylfaen" w:eastAsia="Times New Roman" w:hAnsi="Sylfaen" w:cs="Arial"/>
                <w:bCs/>
                <w:color w:val="333333"/>
                <w:sz w:val="16"/>
                <w:szCs w:val="16"/>
              </w:rPr>
              <w:t>up</w:t>
            </w:r>
            <w:proofErr w:type="spellEnd"/>
            <w:r w:rsidRPr="00025B5C">
              <w:rPr>
                <w:rFonts w:ascii="Sylfaen" w:eastAsia="Times New Roman" w:hAnsi="Sylfaen" w:cs="Arial"/>
                <w:bCs/>
                <w:color w:val="333333"/>
                <w:sz w:val="16"/>
                <w:szCs w:val="16"/>
              </w:rPr>
              <w:t xml:space="preserve"> </w:t>
            </w:r>
            <w:proofErr w:type="spellStart"/>
            <w:r w:rsidRPr="00025B5C">
              <w:rPr>
                <w:rFonts w:ascii="Sylfaen" w:eastAsia="Times New Roman" w:hAnsi="Sylfaen" w:cs="Arial"/>
                <w:bCs/>
                <w:color w:val="333333"/>
                <w:sz w:val="16"/>
                <w:szCs w:val="16"/>
              </w:rPr>
              <w:t>to</w:t>
            </w:r>
            <w:proofErr w:type="spellEnd"/>
            <w:r w:rsidRPr="00025B5C">
              <w:rPr>
                <w:rFonts w:ascii="Sylfaen" w:eastAsia="Times New Roman" w:hAnsi="Sylfaen" w:cs="Arial"/>
                <w:bCs/>
                <w:color w:val="333333"/>
                <w:sz w:val="16"/>
                <w:szCs w:val="16"/>
              </w:rPr>
              <w:t xml:space="preserve"> 15m)</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80,527</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128,843,781</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19,280,328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19,280,328</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4,370,113</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4,370,113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3,707,480</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4,370,113</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გზის ქვეშ (</w:t>
            </w:r>
            <w:proofErr w:type="spellStart"/>
            <w:r w:rsidRPr="00025B5C">
              <w:rPr>
                <w:rFonts w:ascii="Sylfaen" w:eastAsia="Times New Roman" w:hAnsi="Sylfaen" w:cs="Arial"/>
                <w:bCs/>
                <w:color w:val="333333"/>
                <w:sz w:val="16"/>
                <w:szCs w:val="16"/>
              </w:rPr>
              <w:t>above</w:t>
            </w:r>
            <w:proofErr w:type="spellEnd"/>
            <w:r w:rsidRPr="00025B5C">
              <w:rPr>
                <w:rFonts w:ascii="Sylfaen" w:eastAsia="Times New Roman" w:hAnsi="Sylfaen" w:cs="Arial"/>
                <w:bCs/>
                <w:color w:val="333333"/>
                <w:sz w:val="16"/>
                <w:szCs w:val="16"/>
              </w:rPr>
              <w:t xml:space="preserve"> 15m)</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11,095</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11,094,942</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1,660,260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1,660,260</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376,317</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376,317</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319,257</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376,317</w:t>
            </w:r>
          </w:p>
        </w:tc>
      </w:tr>
      <w:tr w:rsidR="0096485B" w:rsidRPr="00952816" w:rsidTr="00112162">
        <w:trPr>
          <w:trHeight w:val="197"/>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96485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ტრამვაის ლიანდაგის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09"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r>
      <w:tr w:rsidR="0075392B" w:rsidRPr="00952816" w:rsidTr="00112162">
        <w:trPr>
          <w:trHeight w:val="314"/>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რკინიგზის ლიანდაგების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616</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1,245</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766,786</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114,743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114,743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26,008</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26,008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22,064</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26,008</w:t>
            </w:r>
          </w:p>
        </w:tc>
      </w:tr>
      <w:tr w:rsidR="0096485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96485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მდინარეების და სრუტის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rPr>
              <w:t>109</w:t>
            </w:r>
          </w:p>
        </w:tc>
        <w:tc>
          <w:tcPr>
            <w:tcW w:w="309"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სხვა დაბრკოლებების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25,451</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990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25,196,506</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2,199,025</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r>
      <w:tr w:rsidR="0075392B"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 xml:space="preserve">დამატებითი </w:t>
            </w:r>
            <w:proofErr w:type="spellStart"/>
            <w:r w:rsidRPr="00025B5C">
              <w:rPr>
                <w:rFonts w:ascii="Sylfaen" w:eastAsia="Times New Roman" w:hAnsi="Sylfaen" w:cs="Arial"/>
                <w:b/>
                <w:bCs/>
                <w:color w:val="333333"/>
                <w:sz w:val="16"/>
                <w:szCs w:val="16"/>
              </w:rPr>
              <w:t>სამუშოები</w:t>
            </w:r>
            <w:proofErr w:type="spellEnd"/>
            <w:r w:rsidRPr="00025B5C">
              <w:rPr>
                <w:rFonts w:ascii="Sylfaen" w:eastAsia="Times New Roman" w:hAnsi="Sylfaen" w:cs="Arial"/>
                <w:b/>
                <w:bCs/>
                <w:color w:val="333333"/>
                <w:sz w:val="16"/>
                <w:szCs w:val="16"/>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საპროექტო სამუშაოები</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3,372</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5,454</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18,387,890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18,972,625</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მიწის მფლობელების თანხმობა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23,520</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21,167,714</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21,840,848</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გეოდეზიური მომსახურება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lang w:val="en-US"/>
              </w:rPr>
            </w:pPr>
            <w:r>
              <w:rPr>
                <w:rFonts w:ascii="Sylfaen" w:hAnsi="Sylfaen" w:cs="Calibri"/>
                <w:color w:val="333333"/>
                <w:sz w:val="18"/>
                <w:szCs w:val="18"/>
              </w:rPr>
              <w:t>3,372</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3,371,605</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3,478,822</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r>
    </w:tbl>
    <w:p w:rsidR="0061238B" w:rsidRDefault="0061238B" w:rsidP="00BE4ED8">
      <w:pPr>
        <w:spacing w:after="0"/>
        <w:jc w:val="both"/>
        <w:rPr>
          <w:rFonts w:ascii="Sylfaen" w:eastAsia="Times New Roman" w:hAnsi="Sylfaen" w:cs="Arial"/>
          <w:b/>
          <w:bCs/>
          <w:color w:val="333333"/>
        </w:rPr>
        <w:sectPr w:rsidR="0061238B" w:rsidSect="00952816">
          <w:pgSz w:w="15840" w:h="12240" w:orient="landscape"/>
          <w:pgMar w:top="1440" w:right="810" w:bottom="1440" w:left="990" w:header="720" w:footer="0" w:gutter="0"/>
          <w:cols w:space="720"/>
          <w:docGrid w:linePitch="360"/>
        </w:sectPr>
      </w:pPr>
    </w:p>
    <w:p w:rsidR="00D62E5B" w:rsidRPr="00D62E5B" w:rsidRDefault="00D62E5B" w:rsidP="00D62E5B">
      <w:pPr>
        <w:spacing w:after="0"/>
        <w:jc w:val="right"/>
        <w:rPr>
          <w:rFonts w:ascii="Sylfaen" w:eastAsia="Times New Roman" w:hAnsi="Sylfaen" w:cs="Arial"/>
          <w:bCs/>
          <w:color w:val="333333"/>
        </w:rPr>
      </w:pPr>
      <w:r w:rsidRPr="00D62E5B">
        <w:rPr>
          <w:rFonts w:ascii="Sylfaen" w:eastAsia="Times New Roman" w:hAnsi="Sylfaen" w:cs="Arial"/>
          <w:bCs/>
          <w:color w:val="333333"/>
        </w:rPr>
        <w:lastRenderedPageBreak/>
        <w:t>ცხრილი N</w:t>
      </w:r>
      <w:r w:rsidR="007852ED">
        <w:rPr>
          <w:rFonts w:ascii="Sylfaen" w:eastAsia="Times New Roman" w:hAnsi="Sylfaen" w:cs="Arial"/>
          <w:bCs/>
          <w:color w:val="333333"/>
        </w:rPr>
        <w:t>4</w:t>
      </w:r>
    </w:p>
    <w:p w:rsidR="00D62E5B" w:rsidRDefault="00D62E5B" w:rsidP="00D62E5B">
      <w:pPr>
        <w:spacing w:after="0"/>
        <w:jc w:val="right"/>
        <w:rPr>
          <w:rFonts w:ascii="Sylfaen" w:eastAsia="Times New Roman" w:hAnsi="Sylfaen" w:cs="Arial"/>
          <w:b/>
          <w:bCs/>
          <w:color w:val="333333"/>
        </w:rPr>
      </w:pPr>
    </w:p>
    <w:p w:rsidR="00D87B49" w:rsidRDefault="001A224B" w:rsidP="00726172">
      <w:pPr>
        <w:spacing w:after="0"/>
        <w:jc w:val="center"/>
        <w:rPr>
          <w:rFonts w:ascii="Sylfaen" w:eastAsia="Times New Roman" w:hAnsi="Sylfaen" w:cs="Arial"/>
          <w:b/>
          <w:bCs/>
          <w:color w:val="333333"/>
        </w:rPr>
      </w:pPr>
      <w:proofErr w:type="spellStart"/>
      <w:r>
        <w:rPr>
          <w:rFonts w:ascii="Sylfaen" w:eastAsia="Times New Roman" w:hAnsi="Sylfaen" w:cs="Arial"/>
          <w:b/>
          <w:bCs/>
          <w:color w:val="333333"/>
        </w:rPr>
        <w:t>თორიულ</w:t>
      </w:r>
      <w:r w:rsidR="002E55E2">
        <w:rPr>
          <w:rFonts w:ascii="Sylfaen" w:eastAsia="Times New Roman" w:hAnsi="Sylfaen" w:cs="Arial"/>
          <w:b/>
          <w:bCs/>
          <w:color w:val="333333"/>
        </w:rPr>
        <w:t>ი</w:t>
      </w:r>
      <w:proofErr w:type="spellEnd"/>
      <w:r>
        <w:rPr>
          <w:rFonts w:ascii="Sylfaen" w:eastAsia="Times New Roman" w:hAnsi="Sylfaen" w:cs="Arial"/>
          <w:b/>
          <w:bCs/>
          <w:color w:val="333333"/>
        </w:rPr>
        <w:t xml:space="preserve"> ეფექტური ოპერატორის საოპერაციო ხარჯების გაანგარიშების შედეგები</w:t>
      </w:r>
    </w:p>
    <w:p w:rsidR="002E55E2" w:rsidRDefault="002E55E2" w:rsidP="00D87B49">
      <w:pPr>
        <w:spacing w:after="0"/>
        <w:jc w:val="center"/>
        <w:rPr>
          <w:rFonts w:ascii="Sylfaen" w:eastAsia="Times New Roman" w:hAnsi="Sylfaen" w:cs="Arial"/>
          <w:b/>
          <w:bCs/>
          <w:color w:val="333333"/>
        </w:rPr>
      </w:pPr>
    </w:p>
    <w:tbl>
      <w:tblPr>
        <w:tblW w:w="4235" w:type="pct"/>
        <w:jc w:val="center"/>
        <w:tblLayout w:type="fixed"/>
        <w:tblLook w:val="04A0" w:firstRow="1" w:lastRow="0" w:firstColumn="1" w:lastColumn="0" w:noHBand="0" w:noVBand="1"/>
      </w:tblPr>
      <w:tblGrid>
        <w:gridCol w:w="5746"/>
        <w:gridCol w:w="2173"/>
      </w:tblGrid>
      <w:tr w:rsidR="009225CB" w:rsidRPr="00D87B49" w:rsidTr="001A1D4A">
        <w:trPr>
          <w:trHeight w:val="298"/>
          <w:tblHeader/>
          <w:jc w:val="center"/>
        </w:trPr>
        <w:tc>
          <w:tcPr>
            <w:tcW w:w="3628" w:type="pct"/>
            <w:vMerge w:val="restart"/>
            <w:tcBorders>
              <w:top w:val="single" w:sz="4" w:space="0" w:color="auto"/>
              <w:left w:val="single" w:sz="4" w:space="0" w:color="auto"/>
              <w:right w:val="single" w:sz="4" w:space="0" w:color="auto"/>
            </w:tcBorders>
            <w:shd w:val="clear" w:color="auto" w:fill="auto"/>
            <w:noWrap/>
            <w:vAlign w:val="center"/>
            <w:hideMark/>
          </w:tcPr>
          <w:p w:rsidR="009225CB" w:rsidRPr="001A1D4A" w:rsidRDefault="009225CB" w:rsidP="00340D38">
            <w:pPr>
              <w:spacing w:after="0" w:line="240" w:lineRule="auto"/>
              <w:jc w:val="center"/>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 xml:space="preserve">HCC </w:t>
            </w:r>
          </w:p>
        </w:tc>
        <w:tc>
          <w:tcPr>
            <w:tcW w:w="1372" w:type="pct"/>
            <w:vMerge w:val="restart"/>
            <w:tcBorders>
              <w:top w:val="single" w:sz="4" w:space="0" w:color="auto"/>
              <w:left w:val="nil"/>
              <w:right w:val="single" w:sz="4" w:space="0" w:color="auto"/>
            </w:tcBorders>
            <w:shd w:val="clear" w:color="auto" w:fill="auto"/>
            <w:vAlign w:val="center"/>
            <w:hideMark/>
          </w:tcPr>
          <w:p w:rsidR="009225CB" w:rsidRPr="001A1D4A" w:rsidRDefault="009225CB" w:rsidP="00D87B49">
            <w:pPr>
              <w:spacing w:after="0" w:line="240" w:lineRule="auto"/>
              <w:jc w:val="center"/>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დანახარჯი ერთ წელზე (ლარი)</w:t>
            </w:r>
          </w:p>
          <w:p w:rsidR="009225CB" w:rsidRPr="001A1D4A" w:rsidRDefault="009225CB" w:rsidP="00D87B49">
            <w:pPr>
              <w:spacing w:after="0" w:line="240" w:lineRule="auto"/>
              <w:jc w:val="center"/>
              <w:rPr>
                <w:rFonts w:ascii="Sylfaen" w:eastAsia="Times New Roman" w:hAnsi="Sylfaen" w:cs="Arial"/>
                <w:b/>
                <w:bCs/>
                <w:color w:val="333333"/>
                <w:sz w:val="20"/>
                <w:szCs w:val="20"/>
              </w:rPr>
            </w:pPr>
            <w:proofErr w:type="spellStart"/>
            <w:r w:rsidRPr="001A1D4A">
              <w:rPr>
                <w:rFonts w:ascii="Sylfaen" w:eastAsia="Times New Roman" w:hAnsi="Sylfaen" w:cs="Arial"/>
                <w:b/>
                <w:bCs/>
                <w:color w:val="333333"/>
                <w:sz w:val="20"/>
                <w:szCs w:val="20"/>
              </w:rPr>
              <w:t>Yearly</w:t>
            </w:r>
            <w:proofErr w:type="spellEnd"/>
            <w:r w:rsidRPr="001A1D4A">
              <w:rPr>
                <w:rFonts w:ascii="Sylfaen" w:eastAsia="Times New Roman" w:hAnsi="Sylfaen" w:cs="Arial"/>
                <w:b/>
                <w:bCs/>
                <w:color w:val="333333"/>
                <w:sz w:val="20"/>
                <w:szCs w:val="20"/>
              </w:rPr>
              <w:t xml:space="preserve"> </w:t>
            </w:r>
            <w:proofErr w:type="spellStart"/>
            <w:r w:rsidRPr="001A1D4A">
              <w:rPr>
                <w:rFonts w:ascii="Sylfaen" w:eastAsia="Times New Roman" w:hAnsi="Sylfaen" w:cs="Arial"/>
                <w:b/>
                <w:bCs/>
                <w:color w:val="333333"/>
                <w:sz w:val="20"/>
                <w:szCs w:val="20"/>
              </w:rPr>
              <w:t>cost</w:t>
            </w:r>
            <w:proofErr w:type="spellEnd"/>
          </w:p>
        </w:tc>
      </w:tr>
      <w:tr w:rsidR="009225CB" w:rsidRPr="00D87B49" w:rsidTr="001A1D4A">
        <w:trPr>
          <w:trHeight w:val="282"/>
          <w:tblHeader/>
          <w:jc w:val="center"/>
        </w:trPr>
        <w:tc>
          <w:tcPr>
            <w:tcW w:w="3628" w:type="pct"/>
            <w:vMerge/>
            <w:tcBorders>
              <w:left w:val="single" w:sz="4" w:space="0" w:color="auto"/>
              <w:bottom w:val="single" w:sz="4" w:space="0" w:color="auto"/>
              <w:right w:val="single" w:sz="4" w:space="0" w:color="auto"/>
            </w:tcBorders>
            <w:shd w:val="clear" w:color="auto" w:fill="auto"/>
            <w:noWrap/>
            <w:vAlign w:val="bottom"/>
            <w:hideMark/>
          </w:tcPr>
          <w:p w:rsidR="009225CB" w:rsidRPr="001A1D4A" w:rsidRDefault="009225CB" w:rsidP="00D87B49">
            <w:pPr>
              <w:spacing w:after="0" w:line="240" w:lineRule="auto"/>
              <w:rPr>
                <w:rFonts w:ascii="Sylfaen" w:eastAsia="Times New Roman" w:hAnsi="Sylfaen" w:cs="Arial"/>
                <w:b/>
                <w:bCs/>
                <w:color w:val="333333"/>
                <w:sz w:val="20"/>
                <w:szCs w:val="20"/>
              </w:rPr>
            </w:pPr>
          </w:p>
        </w:tc>
        <w:tc>
          <w:tcPr>
            <w:tcW w:w="1372" w:type="pct"/>
            <w:vMerge/>
            <w:tcBorders>
              <w:left w:val="nil"/>
              <w:bottom w:val="single" w:sz="4" w:space="0" w:color="auto"/>
              <w:right w:val="single" w:sz="4" w:space="0" w:color="auto"/>
            </w:tcBorders>
            <w:shd w:val="clear" w:color="auto" w:fill="auto"/>
            <w:noWrap/>
            <w:vAlign w:val="center"/>
            <w:hideMark/>
          </w:tcPr>
          <w:p w:rsidR="009225CB" w:rsidRPr="001A1D4A" w:rsidRDefault="009225CB" w:rsidP="00D87B49">
            <w:pPr>
              <w:spacing w:after="0" w:line="240" w:lineRule="auto"/>
              <w:jc w:val="right"/>
              <w:rPr>
                <w:rFonts w:ascii="Sylfaen" w:eastAsia="Times New Roman" w:hAnsi="Sylfaen" w:cs="Arial"/>
                <w:b/>
                <w:bCs/>
                <w:color w:val="333333"/>
                <w:sz w:val="20"/>
                <w:szCs w:val="20"/>
              </w:rPr>
            </w:pP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D87B49">
            <w:pPr>
              <w:spacing w:after="0" w:line="240" w:lineRule="auto"/>
              <w:rPr>
                <w:rFonts w:ascii="Sylfaen" w:eastAsia="Times New Roman" w:hAnsi="Sylfaen" w:cs="Arial"/>
                <w:bCs/>
                <w:color w:val="333333"/>
                <w:sz w:val="20"/>
                <w:szCs w:val="20"/>
              </w:rPr>
            </w:pPr>
            <w:r w:rsidRPr="001A1D4A">
              <w:rPr>
                <w:rFonts w:ascii="Sylfaen" w:eastAsia="Times New Roman" w:hAnsi="Sylfaen" w:cs="Arial"/>
                <w:b/>
                <w:bCs/>
                <w:color w:val="333333"/>
                <w:sz w:val="20"/>
                <w:szCs w:val="20"/>
              </w:rPr>
              <w:t>ინფრასტრუქტურა</w:t>
            </w:r>
          </w:p>
        </w:tc>
        <w:tc>
          <w:tcPr>
            <w:tcW w:w="1372" w:type="pct"/>
            <w:tcBorders>
              <w:top w:val="nil"/>
              <w:left w:val="nil"/>
              <w:bottom w:val="single" w:sz="4" w:space="0" w:color="auto"/>
              <w:right w:val="single" w:sz="4" w:space="0" w:color="auto"/>
            </w:tcBorders>
            <w:shd w:val="clear" w:color="auto" w:fill="auto"/>
            <w:noWrap/>
            <w:vAlign w:val="bottom"/>
            <w:hideMark/>
          </w:tcPr>
          <w:p w:rsidR="00EB76B9" w:rsidRPr="001A1D4A" w:rsidRDefault="00EB76B9" w:rsidP="00D87B49">
            <w:pPr>
              <w:spacing w:after="0" w:line="240" w:lineRule="auto"/>
              <w:jc w:val="right"/>
              <w:rPr>
                <w:rFonts w:ascii="Sylfaen" w:eastAsia="Times New Roman" w:hAnsi="Sylfaen" w:cs="Arial"/>
                <w:bCs/>
                <w:color w:val="333333"/>
                <w:sz w:val="20"/>
                <w:szCs w:val="20"/>
              </w:rPr>
            </w:pPr>
            <w:r w:rsidRPr="001A1D4A">
              <w:rPr>
                <w:rFonts w:ascii="Sylfaen" w:eastAsia="Times New Roman" w:hAnsi="Sylfaen" w:cs="Arial"/>
                <w:b/>
                <w:bCs/>
                <w:color w:val="333333"/>
                <w:sz w:val="20"/>
                <w:szCs w:val="20"/>
              </w:rPr>
              <w:t> </w:t>
            </w:r>
          </w:p>
        </w:tc>
      </w:tr>
      <w:tr w:rsidR="00EB76B9" w:rsidRPr="00340D38" w:rsidTr="0043430F">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D87B49">
            <w:pPr>
              <w:spacing w:after="0" w:line="240" w:lineRule="auto"/>
              <w:rPr>
                <w:rFonts w:ascii="Sylfaen" w:eastAsia="Times New Roman" w:hAnsi="Sylfaen" w:cs="Arial"/>
                <w:b/>
                <w:bCs/>
                <w:color w:val="333333"/>
                <w:sz w:val="20"/>
                <w:szCs w:val="20"/>
              </w:rPr>
            </w:pPr>
            <w:r>
              <w:rPr>
                <w:rFonts w:ascii="Sylfaen" w:eastAsia="Times New Roman" w:hAnsi="Sylfaen" w:cs="Arial"/>
                <w:bCs/>
                <w:color w:val="333333"/>
                <w:sz w:val="20"/>
                <w:szCs w:val="20"/>
              </w:rPr>
              <w:t xml:space="preserve">      </w:t>
            </w:r>
            <w:r w:rsidRPr="001A1D4A">
              <w:rPr>
                <w:rFonts w:ascii="Sylfaen" w:eastAsia="Times New Roman" w:hAnsi="Sylfaen" w:cs="Arial"/>
                <w:bCs/>
                <w:color w:val="333333"/>
                <w:sz w:val="20"/>
                <w:szCs w:val="20"/>
              </w:rPr>
              <w:t>თხრილი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Pr="001A1D4A" w:rsidRDefault="00EB76B9" w:rsidP="00EB76B9">
            <w:pPr>
              <w:spacing w:after="0" w:line="240" w:lineRule="auto"/>
              <w:jc w:val="right"/>
              <w:rPr>
                <w:rFonts w:ascii="Sylfaen" w:eastAsia="Times New Roman" w:hAnsi="Sylfaen" w:cs="Arial"/>
                <w:b/>
                <w:bCs/>
                <w:color w:val="333333"/>
                <w:sz w:val="20"/>
                <w:szCs w:val="20"/>
              </w:rPr>
            </w:pPr>
            <w:r>
              <w:rPr>
                <w:rFonts w:ascii="Sylfaen" w:hAnsi="Sylfaen"/>
                <w:color w:val="333333"/>
                <w:sz w:val="20"/>
                <w:szCs w:val="20"/>
              </w:rPr>
              <w:t xml:space="preserve">                1,817,250</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xml:space="preserve">მთავარი საკაბელო არხი - 1 </w:t>
            </w:r>
            <w:proofErr w:type="spellStart"/>
            <w:r w:rsidRPr="001A1D4A">
              <w:rPr>
                <w:rFonts w:ascii="Sylfaen" w:eastAsia="Times New Roman" w:hAnsi="Sylfaen" w:cs="Arial"/>
                <w:bCs/>
                <w:color w:val="333333"/>
                <w:sz w:val="20"/>
                <w:szCs w:val="20"/>
              </w:rPr>
              <w:t>საკანალიზაციო</w:t>
            </w:r>
            <w:proofErr w:type="spellEnd"/>
            <w:r w:rsidRPr="001A1D4A">
              <w:rPr>
                <w:rFonts w:ascii="Sylfaen" w:eastAsia="Times New Roman" w:hAnsi="Sylfaen" w:cs="Arial"/>
                <w:bCs/>
                <w:color w:val="333333"/>
                <w:sz w:val="20"/>
                <w:szCs w:val="20"/>
              </w:rPr>
              <w:t xml:space="preserve">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1,808,059</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EB76B9" w:rsidRDefault="00EB76B9" w:rsidP="00850659">
            <w:pPr>
              <w:spacing w:after="0" w:line="240" w:lineRule="auto"/>
              <w:ind w:left="270" w:firstLineChars="7" w:firstLine="14"/>
              <w:rPr>
                <w:rFonts w:ascii="Sylfaen" w:eastAsia="Times New Roman" w:hAnsi="Sylfaen" w:cs="Arial"/>
                <w:b/>
                <w:bCs/>
                <w:color w:val="333333"/>
                <w:sz w:val="20"/>
                <w:szCs w:val="20"/>
              </w:rPr>
            </w:pPr>
            <w:r w:rsidRPr="00EB76B9">
              <w:rPr>
                <w:rFonts w:ascii="Sylfaen" w:eastAsia="Times New Roman" w:hAnsi="Sylfaen" w:cs="Arial"/>
                <w:b/>
                <w:bCs/>
                <w:color w:val="333333"/>
                <w:sz w:val="20"/>
                <w:szCs w:val="20"/>
              </w:rPr>
              <w:t xml:space="preserve">მთავარი საკაბელო არხი - 2 </w:t>
            </w:r>
            <w:proofErr w:type="spellStart"/>
            <w:r w:rsidRPr="00EB76B9">
              <w:rPr>
                <w:rFonts w:ascii="Sylfaen" w:eastAsia="Times New Roman" w:hAnsi="Sylfaen" w:cs="Arial"/>
                <w:b/>
                <w:bCs/>
                <w:color w:val="333333"/>
                <w:sz w:val="20"/>
                <w:szCs w:val="20"/>
              </w:rPr>
              <w:t>საკანალიზაციო</w:t>
            </w:r>
            <w:proofErr w:type="spellEnd"/>
            <w:r w:rsidRPr="00EB76B9">
              <w:rPr>
                <w:rFonts w:ascii="Sylfaen" w:eastAsia="Times New Roman" w:hAnsi="Sylfaen" w:cs="Arial"/>
                <w:b/>
                <w:bCs/>
                <w:color w:val="333333"/>
                <w:sz w:val="20"/>
                <w:szCs w:val="20"/>
              </w:rPr>
              <w:t xml:space="preserve">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Pr="00EB76B9" w:rsidRDefault="00EB76B9" w:rsidP="00EB76B9">
            <w:pPr>
              <w:spacing w:line="240" w:lineRule="auto"/>
              <w:jc w:val="right"/>
              <w:rPr>
                <w:rFonts w:ascii="Sylfaen" w:hAnsi="Sylfaen"/>
                <w:b/>
                <w:color w:val="333333"/>
                <w:sz w:val="20"/>
                <w:szCs w:val="20"/>
              </w:rPr>
            </w:pPr>
            <w:r w:rsidRPr="00EB76B9">
              <w:rPr>
                <w:rFonts w:ascii="Sylfaen" w:hAnsi="Sylfaen"/>
                <w:b/>
                <w:color w:val="333333"/>
                <w:sz w:val="20"/>
                <w:szCs w:val="20"/>
              </w:rPr>
              <w:t>1,730,141</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xml:space="preserve">მთავარი საკაბელო არხი - 6 </w:t>
            </w:r>
            <w:proofErr w:type="spellStart"/>
            <w:r w:rsidRPr="001A1D4A">
              <w:rPr>
                <w:rFonts w:ascii="Sylfaen" w:eastAsia="Times New Roman" w:hAnsi="Sylfaen" w:cs="Arial"/>
                <w:bCs/>
                <w:color w:val="333333"/>
                <w:sz w:val="20"/>
                <w:szCs w:val="20"/>
              </w:rPr>
              <w:t>საკანალიზაციო</w:t>
            </w:r>
            <w:proofErr w:type="spellEnd"/>
            <w:r w:rsidRPr="001A1D4A">
              <w:rPr>
                <w:rFonts w:ascii="Sylfaen" w:eastAsia="Times New Roman" w:hAnsi="Sylfaen" w:cs="Arial"/>
                <w:bCs/>
                <w:color w:val="333333"/>
                <w:sz w:val="20"/>
                <w:szCs w:val="20"/>
              </w:rPr>
              <w:t xml:space="preserve">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2,524,222</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xml:space="preserve">მთავარი საკაბელო არხი - 12 </w:t>
            </w:r>
            <w:proofErr w:type="spellStart"/>
            <w:r w:rsidRPr="001A1D4A">
              <w:rPr>
                <w:rFonts w:ascii="Sylfaen" w:eastAsia="Times New Roman" w:hAnsi="Sylfaen" w:cs="Arial"/>
                <w:bCs/>
                <w:color w:val="333333"/>
                <w:sz w:val="20"/>
                <w:szCs w:val="20"/>
              </w:rPr>
              <w:t>საკანალიზაციო</w:t>
            </w:r>
            <w:proofErr w:type="spellEnd"/>
            <w:r w:rsidRPr="001A1D4A">
              <w:rPr>
                <w:rFonts w:ascii="Sylfaen" w:eastAsia="Times New Roman" w:hAnsi="Sylfaen" w:cs="Arial"/>
                <w:bCs/>
                <w:color w:val="333333"/>
                <w:sz w:val="20"/>
                <w:szCs w:val="20"/>
              </w:rPr>
              <w:t xml:space="preserve">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1,063,106</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xml:space="preserve">მთავარი საკაბელო არხი - 24 </w:t>
            </w:r>
            <w:proofErr w:type="spellStart"/>
            <w:r w:rsidRPr="001A1D4A">
              <w:rPr>
                <w:rFonts w:ascii="Sylfaen" w:eastAsia="Times New Roman" w:hAnsi="Sylfaen" w:cs="Arial"/>
                <w:bCs/>
                <w:color w:val="333333"/>
                <w:sz w:val="20"/>
                <w:szCs w:val="20"/>
              </w:rPr>
              <w:t>საკანალიზაციო</w:t>
            </w:r>
            <w:proofErr w:type="spellEnd"/>
            <w:r w:rsidRPr="001A1D4A">
              <w:rPr>
                <w:rFonts w:ascii="Sylfaen" w:eastAsia="Times New Roman" w:hAnsi="Sylfaen" w:cs="Arial"/>
                <w:bCs/>
                <w:color w:val="333333"/>
                <w:sz w:val="20"/>
                <w:szCs w:val="20"/>
              </w:rPr>
              <w:t xml:space="preserve">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602,974</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xml:space="preserve">მთავარი საკაბელო არხი - 48 და მეტი </w:t>
            </w:r>
            <w:proofErr w:type="spellStart"/>
            <w:r w:rsidRPr="001A1D4A">
              <w:rPr>
                <w:rFonts w:ascii="Sylfaen" w:eastAsia="Times New Roman" w:hAnsi="Sylfaen" w:cs="Arial"/>
                <w:bCs/>
                <w:color w:val="333333"/>
                <w:sz w:val="20"/>
                <w:szCs w:val="20"/>
              </w:rPr>
              <w:t>საკანალიზაციო</w:t>
            </w:r>
            <w:proofErr w:type="spellEnd"/>
            <w:r w:rsidRPr="001A1D4A">
              <w:rPr>
                <w:rFonts w:ascii="Sylfaen" w:eastAsia="Times New Roman" w:hAnsi="Sylfaen" w:cs="Arial"/>
                <w:bCs/>
                <w:color w:val="333333"/>
                <w:sz w:val="20"/>
                <w:szCs w:val="20"/>
              </w:rPr>
              <w:t xml:space="preserve">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211,511</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proofErr w:type="spellStart"/>
            <w:r w:rsidRPr="001A1D4A">
              <w:rPr>
                <w:rFonts w:ascii="Sylfaen" w:eastAsia="Times New Roman" w:hAnsi="Sylfaen" w:cs="Arial"/>
                <w:bCs/>
                <w:color w:val="333333"/>
                <w:sz w:val="20"/>
                <w:szCs w:val="20"/>
              </w:rPr>
              <w:t>საკანალიზაციო</w:t>
            </w:r>
            <w:proofErr w:type="spellEnd"/>
            <w:r w:rsidRPr="001A1D4A">
              <w:rPr>
                <w:rFonts w:ascii="Sylfaen" w:eastAsia="Times New Roman" w:hAnsi="Sylfaen" w:cs="Arial"/>
                <w:bCs/>
                <w:color w:val="333333"/>
                <w:sz w:val="20"/>
                <w:szCs w:val="20"/>
              </w:rPr>
              <w:t xml:space="preserve">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238,077</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
                <w:bCs/>
                <w:color w:val="333333"/>
                <w:sz w:val="20"/>
                <w:szCs w:val="20"/>
              </w:rPr>
              <w:t>მიწის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b/>
                <w:bCs/>
                <w:color w:val="333333"/>
                <w:sz w:val="20"/>
                <w:szCs w:val="20"/>
              </w:rPr>
              <w:t> </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tcPr>
          <w:p w:rsidR="00EB76B9" w:rsidRPr="001A1D4A" w:rsidRDefault="00EB76B9" w:rsidP="00850659">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ბალახის საფარის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33,832</w:t>
            </w:r>
          </w:p>
        </w:tc>
      </w:tr>
      <w:tr w:rsidR="00EB76B9" w:rsidRPr="00895012"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rPr>
                <w:rFonts w:ascii="Sylfaen" w:eastAsia="Times New Roman" w:hAnsi="Sylfaen" w:cs="Arial"/>
                <w:b/>
                <w:bCs/>
                <w:color w:val="333333"/>
                <w:sz w:val="20"/>
                <w:szCs w:val="20"/>
              </w:rPr>
            </w:pPr>
            <w:r w:rsidRPr="001A1D4A">
              <w:rPr>
                <w:rFonts w:ascii="Sylfaen" w:eastAsia="Times New Roman" w:hAnsi="Sylfaen" w:cs="Arial"/>
                <w:bCs/>
                <w:color w:val="333333"/>
                <w:sz w:val="20"/>
                <w:szCs w:val="20"/>
              </w:rPr>
              <w:t>ტროტუარის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b/>
                <w:bCs/>
                <w:color w:val="333333"/>
                <w:sz w:val="20"/>
                <w:szCs w:val="20"/>
              </w:rPr>
            </w:pPr>
            <w:r>
              <w:rPr>
                <w:rFonts w:ascii="Sylfaen" w:hAnsi="Sylfaen"/>
                <w:color w:val="333333"/>
                <w:sz w:val="20"/>
                <w:szCs w:val="20"/>
              </w:rPr>
              <w:t>269,310</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ასფალტის საფარის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1,292,105</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ბეტონის საფარის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941,430</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2"/>
              <w:rPr>
                <w:rFonts w:ascii="Sylfaen" w:eastAsia="Times New Roman" w:hAnsi="Sylfaen" w:cs="Arial"/>
                <w:bCs/>
                <w:color w:val="333333"/>
                <w:sz w:val="20"/>
                <w:szCs w:val="20"/>
              </w:rPr>
            </w:pPr>
            <w:r w:rsidRPr="001A1D4A">
              <w:rPr>
                <w:rFonts w:ascii="Sylfaen" w:eastAsia="Times New Roman" w:hAnsi="Sylfaen" w:cs="Arial"/>
                <w:b/>
                <w:bCs/>
                <w:color w:val="333333"/>
                <w:sz w:val="20"/>
                <w:szCs w:val="20"/>
              </w:rPr>
              <w:t>არხი დაბრკოლებების ქვეშ</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b/>
                <w:bCs/>
                <w:color w:val="333333"/>
                <w:sz w:val="20"/>
                <w:szCs w:val="20"/>
              </w:rPr>
              <w:t> </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43430F">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xml:space="preserve">არხი გზის ქვეშ </w:t>
            </w:r>
            <w:r w:rsidR="0043430F">
              <w:rPr>
                <w:rFonts w:ascii="Sylfaen" w:eastAsia="Times New Roman" w:hAnsi="Sylfaen" w:cs="Arial"/>
                <w:bCs/>
                <w:color w:val="333333"/>
                <w:sz w:val="20"/>
                <w:szCs w:val="20"/>
              </w:rPr>
              <w:t xml:space="preserve"> 15 </w:t>
            </w:r>
            <w:proofErr w:type="spellStart"/>
            <w:r w:rsidR="0043430F">
              <w:rPr>
                <w:rFonts w:ascii="Sylfaen" w:eastAsia="Times New Roman" w:hAnsi="Sylfaen" w:cs="Arial"/>
                <w:bCs/>
                <w:color w:val="333333"/>
                <w:sz w:val="20"/>
                <w:szCs w:val="20"/>
              </w:rPr>
              <w:t>მმ</w:t>
            </w:r>
            <w:proofErr w:type="spellEnd"/>
            <w:r w:rsidR="0043430F">
              <w:rPr>
                <w:rFonts w:ascii="Sylfaen" w:eastAsia="Times New Roman" w:hAnsi="Sylfaen" w:cs="Arial"/>
                <w:bCs/>
                <w:color w:val="333333"/>
                <w:sz w:val="20"/>
                <w:szCs w:val="20"/>
              </w:rPr>
              <w:t>-დე</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10,127,464</w:t>
            </w:r>
          </w:p>
        </w:tc>
      </w:tr>
      <w:tr w:rsidR="00EB76B9" w:rsidRPr="00895012"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43430F" w:rsidP="00850659">
            <w:pPr>
              <w:spacing w:after="0" w:line="240" w:lineRule="auto"/>
              <w:rPr>
                <w:rFonts w:ascii="Sylfaen" w:eastAsia="Times New Roman" w:hAnsi="Sylfaen" w:cs="Arial"/>
                <w:b/>
                <w:bCs/>
                <w:color w:val="333333"/>
                <w:sz w:val="20"/>
                <w:szCs w:val="20"/>
              </w:rPr>
            </w:pPr>
            <w:r>
              <w:rPr>
                <w:rFonts w:ascii="Sylfaen" w:eastAsia="Times New Roman" w:hAnsi="Sylfaen" w:cs="Arial"/>
                <w:bCs/>
                <w:color w:val="333333"/>
                <w:sz w:val="20"/>
                <w:szCs w:val="20"/>
              </w:rPr>
              <w:t xml:space="preserve">        არხი გზის ქვეშ  15 </w:t>
            </w:r>
            <w:proofErr w:type="spellStart"/>
            <w:r>
              <w:rPr>
                <w:rFonts w:ascii="Sylfaen" w:eastAsia="Times New Roman" w:hAnsi="Sylfaen" w:cs="Arial"/>
                <w:bCs/>
                <w:color w:val="333333"/>
                <w:sz w:val="20"/>
                <w:szCs w:val="20"/>
              </w:rPr>
              <w:t>მმ</w:t>
            </w:r>
            <w:proofErr w:type="spellEnd"/>
            <w:r>
              <w:rPr>
                <w:rFonts w:ascii="Sylfaen" w:eastAsia="Times New Roman" w:hAnsi="Sylfaen" w:cs="Arial"/>
                <w:bCs/>
                <w:color w:val="333333"/>
                <w:sz w:val="20"/>
                <w:szCs w:val="20"/>
              </w:rPr>
              <w:t>-ს ზემოთ</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b/>
                <w:bCs/>
                <w:color w:val="333333"/>
                <w:sz w:val="20"/>
                <w:szCs w:val="20"/>
              </w:rPr>
            </w:pPr>
            <w:r>
              <w:rPr>
                <w:rFonts w:ascii="Sylfaen" w:hAnsi="Sylfaen"/>
                <w:color w:val="333333"/>
                <w:sz w:val="20"/>
                <w:szCs w:val="20"/>
              </w:rPr>
              <w:t>872,092</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არხი რკინიგზის ლიანდაგების ქვეშ</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60,271</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არხი სხვა დაბრკოლების ქვეშ</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4,024,328</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2"/>
              <w:rPr>
                <w:rFonts w:ascii="Sylfaen" w:eastAsia="Times New Roman" w:hAnsi="Sylfaen" w:cs="Arial"/>
                <w:bCs/>
                <w:color w:val="333333"/>
                <w:sz w:val="20"/>
                <w:szCs w:val="20"/>
              </w:rPr>
            </w:pPr>
            <w:r w:rsidRPr="001A1D4A">
              <w:rPr>
                <w:rFonts w:ascii="Sylfaen" w:eastAsia="Times New Roman" w:hAnsi="Sylfaen" w:cs="Arial"/>
                <w:b/>
                <w:bCs/>
                <w:color w:val="333333"/>
                <w:sz w:val="20"/>
                <w:szCs w:val="20"/>
              </w:rPr>
              <w:t xml:space="preserve">დამატებითი </w:t>
            </w:r>
            <w:proofErr w:type="spellStart"/>
            <w:r w:rsidRPr="001A1D4A">
              <w:rPr>
                <w:rFonts w:ascii="Sylfaen" w:eastAsia="Times New Roman" w:hAnsi="Sylfaen" w:cs="Arial"/>
                <w:b/>
                <w:bCs/>
                <w:color w:val="333333"/>
                <w:sz w:val="20"/>
                <w:szCs w:val="20"/>
              </w:rPr>
              <w:t>სამუშოები</w:t>
            </w:r>
            <w:proofErr w:type="spellEnd"/>
            <w:r w:rsidRPr="001A1D4A">
              <w:rPr>
                <w:rFonts w:ascii="Sylfaen" w:eastAsia="Times New Roman" w:hAnsi="Sylfaen" w:cs="Arial"/>
                <w:b/>
                <w:bCs/>
                <w:color w:val="333333"/>
                <w:sz w:val="20"/>
                <w:szCs w:val="20"/>
              </w:rPr>
              <w:t xml:space="preserve"> </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 </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tcPr>
          <w:p w:rsidR="00EB76B9" w:rsidRPr="001A1D4A" w:rsidRDefault="00EB76B9" w:rsidP="00850659">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საპროექტო სამუშაოები</w:t>
            </w:r>
          </w:p>
        </w:tc>
        <w:tc>
          <w:tcPr>
            <w:tcW w:w="1372" w:type="pct"/>
            <w:tcBorders>
              <w:top w:val="nil"/>
              <w:left w:val="nil"/>
              <w:bottom w:val="single" w:sz="4" w:space="0" w:color="auto"/>
              <w:right w:val="single" w:sz="4" w:space="0" w:color="auto"/>
            </w:tcBorders>
            <w:shd w:val="clear" w:color="auto" w:fill="auto"/>
            <w:noWrap/>
            <w:vAlign w:val="center"/>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9,490,024</w:t>
            </w:r>
          </w:p>
        </w:tc>
      </w:tr>
      <w:tr w:rsidR="00EB76B9" w:rsidRPr="00895012"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43430F" w:rsidP="00850659">
            <w:pPr>
              <w:spacing w:after="0" w:line="240" w:lineRule="auto"/>
              <w:rPr>
                <w:rFonts w:ascii="Sylfaen" w:eastAsia="Times New Roman" w:hAnsi="Sylfaen" w:cs="Arial"/>
                <w:b/>
                <w:bCs/>
                <w:color w:val="333333"/>
                <w:sz w:val="20"/>
                <w:szCs w:val="20"/>
              </w:rPr>
            </w:pPr>
            <w:r>
              <w:rPr>
                <w:rFonts w:ascii="Sylfaen" w:eastAsia="Times New Roman" w:hAnsi="Sylfaen" w:cs="Arial"/>
                <w:bCs/>
                <w:color w:val="333333"/>
                <w:sz w:val="20"/>
                <w:szCs w:val="20"/>
              </w:rPr>
              <w:t xml:space="preserve">       </w:t>
            </w:r>
            <w:r w:rsidR="00EB76B9" w:rsidRPr="001A1D4A">
              <w:rPr>
                <w:rFonts w:ascii="Sylfaen" w:eastAsia="Times New Roman" w:hAnsi="Sylfaen" w:cs="Arial"/>
                <w:bCs/>
                <w:color w:val="333333"/>
                <w:sz w:val="20"/>
                <w:szCs w:val="20"/>
              </w:rPr>
              <w:t>მიწის მფლობელების თანხმობა</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10,924,697</w:t>
            </w:r>
          </w:p>
        </w:tc>
      </w:tr>
      <w:tr w:rsidR="00EB76B9"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გეოდეზიური მომსახურება</w:t>
            </w: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r>
              <w:rPr>
                <w:rFonts w:ascii="Sylfaen" w:hAnsi="Sylfaen"/>
                <w:color w:val="333333"/>
                <w:sz w:val="20"/>
                <w:szCs w:val="20"/>
              </w:rPr>
              <w:t>1,740,092</w:t>
            </w:r>
          </w:p>
        </w:tc>
      </w:tr>
      <w:tr w:rsidR="00EB76B9" w:rsidRPr="00D87B49" w:rsidTr="00EB76B9">
        <w:trPr>
          <w:trHeight w:val="209"/>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EB76B9" w:rsidRPr="001A1D4A" w:rsidRDefault="00EB76B9" w:rsidP="00850659">
            <w:pPr>
              <w:spacing w:after="0" w:line="240" w:lineRule="auto"/>
              <w:ind w:firstLineChars="200" w:firstLine="400"/>
              <w:rPr>
                <w:rFonts w:ascii="Sylfaen" w:eastAsia="Times New Roman" w:hAnsi="Sylfaen" w:cs="Arial"/>
                <w:bCs/>
                <w:color w:val="333333"/>
                <w:sz w:val="20"/>
                <w:szCs w:val="20"/>
              </w:rPr>
            </w:pPr>
          </w:p>
        </w:tc>
        <w:tc>
          <w:tcPr>
            <w:tcW w:w="1372" w:type="pct"/>
            <w:tcBorders>
              <w:top w:val="nil"/>
              <w:left w:val="nil"/>
              <w:bottom w:val="single" w:sz="4" w:space="0" w:color="auto"/>
              <w:right w:val="single" w:sz="4" w:space="0" w:color="auto"/>
            </w:tcBorders>
            <w:shd w:val="clear" w:color="auto" w:fill="auto"/>
            <w:noWrap/>
            <w:vAlign w:val="center"/>
            <w:hideMark/>
          </w:tcPr>
          <w:p w:rsidR="00EB76B9" w:rsidRDefault="00EB76B9" w:rsidP="00EB76B9">
            <w:pPr>
              <w:spacing w:line="240" w:lineRule="auto"/>
              <w:jc w:val="right"/>
              <w:rPr>
                <w:rFonts w:ascii="Sylfaen" w:hAnsi="Sylfaen"/>
                <w:color w:val="333333"/>
                <w:sz w:val="20"/>
                <w:szCs w:val="20"/>
              </w:rPr>
            </w:pPr>
          </w:p>
        </w:tc>
      </w:tr>
      <w:tr w:rsidR="00EB76B9" w:rsidRPr="00D87B49" w:rsidTr="0043430F">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tcPr>
          <w:p w:rsidR="00EB76B9" w:rsidRPr="00EB76B9" w:rsidRDefault="00EB76B9" w:rsidP="00EB76B9">
            <w:pPr>
              <w:spacing w:after="0" w:line="240" w:lineRule="auto"/>
              <w:rPr>
                <w:rFonts w:ascii="Sylfaen" w:eastAsia="Times New Roman" w:hAnsi="Sylfaen" w:cs="Arial"/>
                <w:b/>
                <w:bCs/>
                <w:color w:val="333333"/>
                <w:sz w:val="20"/>
                <w:szCs w:val="20"/>
              </w:rPr>
            </w:pPr>
            <w:r w:rsidRPr="00EB76B9">
              <w:rPr>
                <w:rFonts w:ascii="Sylfaen" w:eastAsia="Times New Roman" w:hAnsi="Sylfaen" w:cs="Arial"/>
                <w:b/>
                <w:bCs/>
                <w:color w:val="333333"/>
                <w:sz w:val="20"/>
                <w:szCs w:val="20"/>
              </w:rPr>
              <w:t xml:space="preserve">სულ დანახარჯები </w:t>
            </w:r>
            <w:proofErr w:type="spellStart"/>
            <w:r w:rsidRPr="00EB76B9">
              <w:rPr>
                <w:rFonts w:ascii="Sylfaen" w:eastAsia="Times New Roman" w:hAnsi="Sylfaen" w:cs="Arial"/>
                <w:b/>
                <w:bCs/>
                <w:color w:val="333333"/>
                <w:sz w:val="20"/>
                <w:szCs w:val="20"/>
              </w:rPr>
              <w:t>საკანალიზაციო</w:t>
            </w:r>
            <w:proofErr w:type="spellEnd"/>
            <w:r w:rsidRPr="00EB76B9">
              <w:rPr>
                <w:rFonts w:ascii="Sylfaen" w:eastAsia="Times New Roman" w:hAnsi="Sylfaen" w:cs="Arial"/>
                <w:b/>
                <w:bCs/>
                <w:color w:val="333333"/>
                <w:sz w:val="20"/>
                <w:szCs w:val="20"/>
              </w:rPr>
              <w:t xml:space="preserve"> ინფრასტრუქტურაზე</w:t>
            </w:r>
          </w:p>
        </w:tc>
        <w:tc>
          <w:tcPr>
            <w:tcW w:w="1372" w:type="pct"/>
            <w:tcBorders>
              <w:top w:val="nil"/>
              <w:left w:val="nil"/>
              <w:bottom w:val="single" w:sz="4" w:space="0" w:color="auto"/>
              <w:right w:val="single" w:sz="4" w:space="0" w:color="auto"/>
            </w:tcBorders>
            <w:shd w:val="clear" w:color="auto" w:fill="auto"/>
            <w:noWrap/>
            <w:vAlign w:val="center"/>
          </w:tcPr>
          <w:p w:rsidR="00EB76B9" w:rsidRPr="00EB76B9" w:rsidRDefault="00EB76B9" w:rsidP="00EB76B9">
            <w:pPr>
              <w:spacing w:line="240" w:lineRule="auto"/>
              <w:jc w:val="right"/>
              <w:rPr>
                <w:rFonts w:ascii="Sylfaen" w:hAnsi="Sylfaen"/>
                <w:b/>
                <w:color w:val="333333"/>
                <w:sz w:val="20"/>
                <w:szCs w:val="20"/>
              </w:rPr>
            </w:pPr>
            <w:r w:rsidRPr="00EB76B9">
              <w:rPr>
                <w:rFonts w:ascii="Sylfaen" w:hAnsi="Sylfaen"/>
                <w:b/>
                <w:color w:val="333333"/>
                <w:sz w:val="20"/>
                <w:szCs w:val="20"/>
              </w:rPr>
              <w:t>49,770,985</w:t>
            </w:r>
          </w:p>
        </w:tc>
      </w:tr>
    </w:tbl>
    <w:p w:rsidR="00D62E5B" w:rsidRDefault="00D62E5B" w:rsidP="00D62E5B">
      <w:pPr>
        <w:shd w:val="clear" w:color="auto" w:fill="FFFFFF"/>
        <w:spacing w:after="315" w:line="345" w:lineRule="atLeast"/>
        <w:jc w:val="both"/>
        <w:rPr>
          <w:rFonts w:ascii="Sylfaen" w:eastAsia="Times New Roman" w:hAnsi="Sylfaen" w:cs="Sylfaen"/>
          <w:color w:val="FF0000"/>
          <w:sz w:val="24"/>
          <w:szCs w:val="24"/>
          <w:lang w:eastAsia="ka-GE"/>
        </w:rPr>
      </w:pPr>
    </w:p>
    <w:p w:rsidR="000B5B90" w:rsidRDefault="000B5B90" w:rsidP="007852ED">
      <w:pPr>
        <w:shd w:val="clear" w:color="auto" w:fill="FFFFFF"/>
        <w:spacing w:after="220" w:line="345" w:lineRule="atLeast"/>
        <w:jc w:val="both"/>
        <w:rPr>
          <w:rFonts w:ascii="Sylfaen" w:eastAsia="Times New Roman" w:hAnsi="Sylfaen" w:cs="Sylfaen"/>
          <w:lang w:eastAsia="ka-GE"/>
        </w:rPr>
      </w:pPr>
    </w:p>
    <w:p w:rsidR="000B5B90" w:rsidRDefault="00354F50" w:rsidP="007852ED">
      <w:pPr>
        <w:shd w:val="clear" w:color="auto" w:fill="FFFFFF"/>
        <w:spacing w:after="220" w:line="345" w:lineRule="atLeast"/>
        <w:jc w:val="both"/>
        <w:rPr>
          <w:rFonts w:ascii="Sylfaen" w:eastAsia="Times New Roman" w:hAnsi="Sylfaen" w:cs="Sylfaen"/>
          <w:b/>
          <w:lang w:eastAsia="ka-GE"/>
        </w:rPr>
      </w:pPr>
      <w:r w:rsidRPr="00354F50">
        <w:rPr>
          <w:rFonts w:ascii="Sylfaen" w:eastAsia="Times New Roman" w:hAnsi="Sylfaen" w:cs="Sylfaen"/>
          <w:b/>
          <w:lang w:eastAsia="ka-GE"/>
        </w:rPr>
        <w:lastRenderedPageBreak/>
        <w:t>სატელეკომუნიკაციო კანალიზაციის თხრილის და არხის სიგრძე კანალიზაციის ტიპების მიხედვით</w:t>
      </w:r>
      <w:r>
        <w:rPr>
          <w:rFonts w:ascii="Sylfaen" w:eastAsia="Times New Roman" w:hAnsi="Sylfaen" w:cs="Sylfaen"/>
          <w:b/>
          <w:lang w:eastAsia="ka-GE"/>
        </w:rPr>
        <w:t xml:space="preserve"> </w:t>
      </w:r>
    </w:p>
    <w:p w:rsidR="00354F50" w:rsidRDefault="00354F50" w:rsidP="00354F50">
      <w:pPr>
        <w:spacing w:after="0"/>
        <w:jc w:val="right"/>
        <w:rPr>
          <w:rFonts w:ascii="Sylfaen" w:eastAsia="Times New Roman" w:hAnsi="Sylfaen" w:cs="Arial"/>
          <w:bCs/>
          <w:color w:val="333333"/>
        </w:rPr>
      </w:pPr>
      <w:r w:rsidRPr="00D62E5B">
        <w:rPr>
          <w:rFonts w:ascii="Sylfaen" w:eastAsia="Times New Roman" w:hAnsi="Sylfaen" w:cs="Arial"/>
          <w:bCs/>
          <w:color w:val="333333"/>
        </w:rPr>
        <w:t>ცხრილი N</w:t>
      </w:r>
      <w:r>
        <w:rPr>
          <w:rFonts w:ascii="Sylfaen" w:eastAsia="Times New Roman" w:hAnsi="Sylfaen" w:cs="Arial"/>
          <w:bCs/>
          <w:color w:val="333333"/>
        </w:rPr>
        <w:t>5</w:t>
      </w:r>
    </w:p>
    <w:p w:rsidR="00F201BE" w:rsidRPr="00D62E5B" w:rsidRDefault="00F201BE" w:rsidP="00354F50">
      <w:pPr>
        <w:spacing w:after="0"/>
        <w:jc w:val="right"/>
        <w:rPr>
          <w:rFonts w:ascii="Sylfaen" w:eastAsia="Times New Roman" w:hAnsi="Sylfaen" w:cs="Arial"/>
          <w:bCs/>
          <w:color w:val="333333"/>
        </w:rPr>
      </w:pPr>
      <w:bookmarkStart w:id="0" w:name="_GoBack"/>
    </w:p>
    <w:tbl>
      <w:tblPr>
        <w:tblpPr w:leftFromText="180" w:rightFromText="180" w:vertAnchor="text" w:horzAnchor="margin" w:tblpXSpec="center" w:tblpY="255"/>
        <w:tblOverlap w:val="never"/>
        <w:tblW w:w="8582" w:type="dxa"/>
        <w:tblLook w:val="04A0" w:firstRow="1" w:lastRow="0" w:firstColumn="1" w:lastColumn="0" w:noHBand="0" w:noVBand="1"/>
      </w:tblPr>
      <w:tblGrid>
        <w:gridCol w:w="6827"/>
        <w:gridCol w:w="449"/>
        <w:gridCol w:w="1306"/>
      </w:tblGrid>
      <w:tr w:rsidR="00F201BE" w:rsidRPr="00F201BE" w:rsidTr="00850659">
        <w:trPr>
          <w:trHeight w:val="311"/>
        </w:trPr>
        <w:tc>
          <w:tcPr>
            <w:tcW w:w="6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0"/>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თხრილი </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კმ</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1,990 </w:t>
            </w:r>
          </w:p>
        </w:tc>
      </w:tr>
      <w:tr w:rsidR="00F201BE" w:rsidRPr="00F201BE" w:rsidTr="00850659">
        <w:trPr>
          <w:trHeight w:val="311"/>
        </w:trPr>
        <w:tc>
          <w:tcPr>
            <w:tcW w:w="68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ძირითადი საკომუნიკაციო კანალიზაცია  -1 არხი </w:t>
            </w:r>
          </w:p>
        </w:tc>
        <w:tc>
          <w:tcPr>
            <w:tcW w:w="449"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კმ</w:t>
            </w:r>
          </w:p>
        </w:tc>
        <w:tc>
          <w:tcPr>
            <w:tcW w:w="1306"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1,112 </w:t>
            </w:r>
          </w:p>
        </w:tc>
      </w:tr>
      <w:tr w:rsidR="00F201BE" w:rsidRPr="00F201BE" w:rsidTr="00850659">
        <w:trPr>
          <w:trHeight w:val="311"/>
        </w:trPr>
        <w:tc>
          <w:tcPr>
            <w:tcW w:w="68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ძირითადი საკომუნიკაციო კანალიზაცია  -2 არხი </w:t>
            </w:r>
          </w:p>
        </w:tc>
        <w:tc>
          <w:tcPr>
            <w:tcW w:w="449"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კმ</w:t>
            </w:r>
          </w:p>
        </w:tc>
        <w:tc>
          <w:tcPr>
            <w:tcW w:w="1306"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823 </w:t>
            </w:r>
          </w:p>
        </w:tc>
      </w:tr>
      <w:tr w:rsidR="00F201BE" w:rsidRPr="00F201BE" w:rsidTr="00850659">
        <w:trPr>
          <w:trHeight w:val="311"/>
        </w:trPr>
        <w:tc>
          <w:tcPr>
            <w:tcW w:w="68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ძირითადი საკომუნიკაციო კანალიზაცია  -6 არხი </w:t>
            </w:r>
          </w:p>
        </w:tc>
        <w:tc>
          <w:tcPr>
            <w:tcW w:w="449"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კმ</w:t>
            </w:r>
          </w:p>
        </w:tc>
        <w:tc>
          <w:tcPr>
            <w:tcW w:w="1306"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960 </w:t>
            </w:r>
          </w:p>
        </w:tc>
      </w:tr>
      <w:tr w:rsidR="00F201BE" w:rsidRPr="00F201BE" w:rsidTr="00850659">
        <w:trPr>
          <w:trHeight w:val="311"/>
        </w:trPr>
        <w:tc>
          <w:tcPr>
            <w:tcW w:w="68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ძირითადი საკომუნიკაციო კანალიზაცია  -12 არხი </w:t>
            </w:r>
          </w:p>
        </w:tc>
        <w:tc>
          <w:tcPr>
            <w:tcW w:w="449"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კმ</w:t>
            </w:r>
          </w:p>
        </w:tc>
        <w:tc>
          <w:tcPr>
            <w:tcW w:w="1306"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318 </w:t>
            </w:r>
          </w:p>
        </w:tc>
      </w:tr>
      <w:tr w:rsidR="00F201BE" w:rsidRPr="00F201BE" w:rsidTr="00850659">
        <w:trPr>
          <w:trHeight w:val="311"/>
        </w:trPr>
        <w:tc>
          <w:tcPr>
            <w:tcW w:w="68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ძირითადი საკომუნიკაციო კანალიზაცია  -24 არხი </w:t>
            </w:r>
          </w:p>
        </w:tc>
        <w:tc>
          <w:tcPr>
            <w:tcW w:w="449"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კმ</w:t>
            </w:r>
          </w:p>
        </w:tc>
        <w:tc>
          <w:tcPr>
            <w:tcW w:w="1306"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127 </w:t>
            </w:r>
          </w:p>
        </w:tc>
      </w:tr>
      <w:tr w:rsidR="00F201BE" w:rsidRPr="00F201BE" w:rsidTr="00850659">
        <w:trPr>
          <w:trHeight w:val="311"/>
        </w:trPr>
        <w:tc>
          <w:tcPr>
            <w:tcW w:w="6827"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ძირითადი საკომუნიკაციო კანალიზაცია  -48 და მეტი არხი </w:t>
            </w:r>
          </w:p>
        </w:tc>
        <w:tc>
          <w:tcPr>
            <w:tcW w:w="449"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კმ</w:t>
            </w:r>
          </w:p>
        </w:tc>
        <w:tc>
          <w:tcPr>
            <w:tcW w:w="1306" w:type="dxa"/>
            <w:tcBorders>
              <w:top w:val="nil"/>
              <w:left w:val="nil"/>
              <w:bottom w:val="single" w:sz="4" w:space="0" w:color="auto"/>
              <w:right w:val="single" w:sz="4" w:space="0" w:color="auto"/>
            </w:tcBorders>
            <w:shd w:val="clear" w:color="auto" w:fill="auto"/>
            <w:noWrap/>
            <w:vAlign w:val="bottom"/>
            <w:hideMark/>
          </w:tcPr>
          <w:p w:rsidR="00F201BE" w:rsidRPr="00F201BE" w:rsidRDefault="00F201BE" w:rsidP="00F201BE">
            <w:pPr>
              <w:spacing w:after="0" w:line="240" w:lineRule="auto"/>
              <w:jc w:val="right"/>
              <w:rPr>
                <w:rFonts w:ascii="Sylfaen" w:eastAsia="Times New Roman" w:hAnsi="Sylfaen" w:cs="Times New Roman"/>
                <w:color w:val="000000"/>
                <w:lang w:eastAsia="ka-GE"/>
              </w:rPr>
            </w:pPr>
            <w:r w:rsidRPr="00F201BE">
              <w:rPr>
                <w:rFonts w:ascii="Sylfaen" w:eastAsia="Times New Roman" w:hAnsi="Sylfaen" w:cs="Times New Roman"/>
                <w:color w:val="000000"/>
                <w:lang w:eastAsia="ka-GE"/>
              </w:rPr>
              <w:t xml:space="preserve">              32 </w:t>
            </w:r>
          </w:p>
        </w:tc>
      </w:tr>
    </w:tbl>
    <w:p w:rsidR="000B5B90" w:rsidRDefault="000B5B90" w:rsidP="007852ED">
      <w:pPr>
        <w:shd w:val="clear" w:color="auto" w:fill="FFFFFF"/>
        <w:spacing w:after="220" w:line="345" w:lineRule="atLeast"/>
        <w:jc w:val="both"/>
        <w:rPr>
          <w:rFonts w:ascii="Sylfaen" w:eastAsia="Times New Roman" w:hAnsi="Sylfaen" w:cs="Sylfaen"/>
          <w:lang w:eastAsia="ka-GE"/>
        </w:rPr>
      </w:pPr>
    </w:p>
    <w:p w:rsidR="008C1B95" w:rsidRDefault="008C1B95" w:rsidP="007852ED">
      <w:pPr>
        <w:shd w:val="clear" w:color="auto" w:fill="FFFFFF"/>
        <w:spacing w:after="220" w:line="345" w:lineRule="atLeast"/>
        <w:jc w:val="both"/>
        <w:rPr>
          <w:rFonts w:ascii="Sylfaen" w:eastAsia="Times New Roman" w:hAnsi="Sylfaen" w:cs="Sylfaen"/>
          <w:lang w:eastAsia="ka-GE"/>
        </w:rPr>
      </w:pPr>
      <w:r>
        <w:rPr>
          <w:rFonts w:ascii="Sylfaen" w:eastAsia="Times New Roman" w:hAnsi="Sylfaen" w:cs="Sylfaen"/>
          <w:lang w:eastAsia="ka-GE"/>
        </w:rPr>
        <w:t xml:space="preserve">თეორიულად ეფექტური </w:t>
      </w:r>
      <w:proofErr w:type="spellStart"/>
      <w:r>
        <w:rPr>
          <w:rFonts w:ascii="Sylfaen" w:eastAsia="Times New Roman" w:hAnsi="Sylfaen" w:cs="Sylfaen"/>
          <w:lang w:eastAsia="ka-GE"/>
        </w:rPr>
        <w:t>ოპერატორსთვის</w:t>
      </w:r>
      <w:proofErr w:type="spellEnd"/>
      <w:r>
        <w:rPr>
          <w:rFonts w:ascii="Sylfaen" w:eastAsia="Times New Roman" w:hAnsi="Sylfaen" w:cs="Sylfaen"/>
          <w:lang w:eastAsia="ka-GE"/>
        </w:rPr>
        <w:t xml:space="preserve"> განსაზღვრული სატელეკომუნიკაციო </w:t>
      </w:r>
      <w:proofErr w:type="spellStart"/>
      <w:r>
        <w:rPr>
          <w:rFonts w:ascii="Sylfaen" w:eastAsia="Times New Roman" w:hAnsi="Sylfaen" w:cs="Sylfaen"/>
          <w:lang w:eastAsia="ka-GE"/>
        </w:rPr>
        <w:t>კანალიაცია</w:t>
      </w:r>
      <w:proofErr w:type="spellEnd"/>
      <w:r>
        <w:rPr>
          <w:rFonts w:ascii="Sylfaen" w:eastAsia="Times New Roman" w:hAnsi="Sylfaen" w:cs="Sylfaen"/>
          <w:lang w:eastAsia="ka-GE"/>
        </w:rPr>
        <w:t xml:space="preserve"> შედგება ორ </w:t>
      </w:r>
      <w:proofErr w:type="spellStart"/>
      <w:r>
        <w:rPr>
          <w:rFonts w:ascii="Sylfaen" w:eastAsia="Times New Roman" w:hAnsi="Sylfaen" w:cs="Sylfaen"/>
          <w:lang w:eastAsia="ka-GE"/>
        </w:rPr>
        <w:t>არხიანი</w:t>
      </w:r>
      <w:proofErr w:type="spellEnd"/>
      <w:r>
        <w:rPr>
          <w:rFonts w:ascii="Sylfaen" w:eastAsia="Times New Roman" w:hAnsi="Sylfaen" w:cs="Sylfaen"/>
          <w:lang w:eastAsia="ka-GE"/>
        </w:rPr>
        <w:t xml:space="preserve"> სატელეკომუნიკაციო </w:t>
      </w:r>
      <w:proofErr w:type="spellStart"/>
      <w:r>
        <w:rPr>
          <w:rFonts w:ascii="Sylfaen" w:eastAsia="Times New Roman" w:hAnsi="Sylfaen" w:cs="Sylfaen"/>
          <w:lang w:eastAsia="ka-GE"/>
        </w:rPr>
        <w:t>კანალიზაციისგან</w:t>
      </w:r>
      <w:proofErr w:type="spellEnd"/>
      <w:r>
        <w:rPr>
          <w:rFonts w:ascii="Sylfaen" w:eastAsia="Times New Roman" w:hAnsi="Sylfaen" w:cs="Sylfaen"/>
          <w:lang w:eastAsia="ka-GE"/>
        </w:rPr>
        <w:t xml:space="preserve"> </w:t>
      </w:r>
    </w:p>
    <w:p w:rsidR="008C1B95" w:rsidRDefault="008C1B95" w:rsidP="007852ED">
      <w:pPr>
        <w:shd w:val="clear" w:color="auto" w:fill="FFFFFF"/>
        <w:spacing w:after="220" w:line="345" w:lineRule="atLeast"/>
        <w:jc w:val="both"/>
        <w:rPr>
          <w:rFonts w:ascii="Sylfaen" w:eastAsia="Times New Roman" w:hAnsi="Sylfaen" w:cs="Sylfaen"/>
          <w:b/>
          <w:lang w:eastAsia="ka-GE"/>
        </w:rPr>
      </w:pPr>
      <w:r w:rsidRPr="008C1B95">
        <w:rPr>
          <w:rFonts w:ascii="Sylfaen" w:eastAsia="Times New Roman" w:hAnsi="Sylfaen" w:cs="Sylfaen"/>
          <w:b/>
          <w:lang w:eastAsia="ka-GE"/>
        </w:rPr>
        <w:t xml:space="preserve">დანახარჯების გაანგარიშება ორ </w:t>
      </w:r>
      <w:proofErr w:type="spellStart"/>
      <w:r w:rsidRPr="008C1B95">
        <w:rPr>
          <w:rFonts w:ascii="Sylfaen" w:eastAsia="Times New Roman" w:hAnsi="Sylfaen" w:cs="Sylfaen"/>
          <w:b/>
          <w:lang w:eastAsia="ka-GE"/>
        </w:rPr>
        <w:t>არხიან</w:t>
      </w:r>
      <w:proofErr w:type="spellEnd"/>
      <w:r w:rsidRPr="008C1B95">
        <w:rPr>
          <w:rFonts w:ascii="Sylfaen" w:eastAsia="Times New Roman" w:hAnsi="Sylfaen" w:cs="Sylfaen"/>
          <w:b/>
          <w:lang w:eastAsia="ka-GE"/>
        </w:rPr>
        <w:t xml:space="preserve"> სატელეკომუნიკაციო კანალიზაციაში ერთ არხ-კილომეტრზე თვეში</w:t>
      </w:r>
    </w:p>
    <w:p w:rsidR="008C1B95" w:rsidRDefault="008C1B95" w:rsidP="008C1B95">
      <w:pPr>
        <w:spacing w:after="0"/>
        <w:jc w:val="right"/>
        <w:rPr>
          <w:rFonts w:ascii="Sylfaen" w:eastAsia="Times New Roman" w:hAnsi="Sylfaen" w:cs="Arial"/>
          <w:bCs/>
          <w:color w:val="333333"/>
        </w:rPr>
      </w:pPr>
      <w:r w:rsidRPr="00D62E5B">
        <w:rPr>
          <w:rFonts w:ascii="Sylfaen" w:eastAsia="Times New Roman" w:hAnsi="Sylfaen" w:cs="Arial"/>
          <w:bCs/>
          <w:color w:val="333333"/>
        </w:rPr>
        <w:t>ცხრილი N</w:t>
      </w:r>
      <w:r>
        <w:rPr>
          <w:rFonts w:ascii="Sylfaen" w:eastAsia="Times New Roman" w:hAnsi="Sylfaen" w:cs="Arial"/>
          <w:bCs/>
          <w:color w:val="333333"/>
        </w:rPr>
        <w:t>5</w:t>
      </w:r>
    </w:p>
    <w:p w:rsidR="008C1B95" w:rsidRDefault="008C1B95" w:rsidP="008C1B95">
      <w:pPr>
        <w:spacing w:after="0"/>
        <w:jc w:val="right"/>
        <w:rPr>
          <w:rFonts w:ascii="Sylfaen" w:eastAsia="Times New Roman" w:hAnsi="Sylfaen" w:cs="Arial"/>
          <w:bCs/>
          <w:color w:val="333333"/>
        </w:rPr>
      </w:pPr>
    </w:p>
    <w:tbl>
      <w:tblPr>
        <w:tblW w:w="9349" w:type="dxa"/>
        <w:tblInd w:w="108" w:type="dxa"/>
        <w:tblLook w:val="04A0" w:firstRow="1" w:lastRow="0" w:firstColumn="1" w:lastColumn="0" w:noHBand="0" w:noVBand="1"/>
      </w:tblPr>
      <w:tblGrid>
        <w:gridCol w:w="8359"/>
        <w:gridCol w:w="990"/>
      </w:tblGrid>
      <w:tr w:rsidR="008C1B95" w:rsidRPr="008C1B95" w:rsidTr="008C1B95">
        <w:trPr>
          <w:trHeight w:val="207"/>
        </w:trPr>
        <w:tc>
          <w:tcPr>
            <w:tcW w:w="8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rPr>
                <w:rFonts w:ascii="Sylfaen" w:eastAsia="Times New Roman" w:hAnsi="Sylfaen" w:cs="Times New Roman"/>
                <w:b/>
                <w:bCs/>
                <w:color w:val="000000"/>
                <w:lang w:eastAsia="ka-GE"/>
              </w:rPr>
            </w:pPr>
            <w:r w:rsidRPr="008C1B95">
              <w:rPr>
                <w:rFonts w:ascii="Sylfaen" w:eastAsia="Times New Roman" w:hAnsi="Sylfaen" w:cs="Times New Roman"/>
                <w:b/>
                <w:bCs/>
                <w:color w:val="000000"/>
                <w:lang w:eastAsia="ka-GE"/>
              </w:rPr>
              <w:t>დანახარჯის შინაარსი</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jc w:val="right"/>
              <w:rPr>
                <w:rFonts w:ascii="Sylfaen" w:eastAsia="Times New Roman" w:hAnsi="Sylfaen" w:cs="Times New Roman"/>
                <w:b/>
                <w:bCs/>
                <w:color w:val="000000"/>
                <w:lang w:eastAsia="ka-GE"/>
              </w:rPr>
            </w:pPr>
            <w:r w:rsidRPr="008C1B95">
              <w:rPr>
                <w:rFonts w:ascii="Sylfaen" w:eastAsia="Times New Roman" w:hAnsi="Sylfaen" w:cs="Times New Roman"/>
                <w:b/>
                <w:bCs/>
                <w:color w:val="000000"/>
                <w:lang w:eastAsia="ka-GE"/>
              </w:rPr>
              <w:t xml:space="preserve">ლარი </w:t>
            </w:r>
          </w:p>
        </w:tc>
      </w:tr>
      <w:tr w:rsidR="008C1B95" w:rsidRPr="008C1B95" w:rsidTr="008C1B95">
        <w:trPr>
          <w:trHeight w:val="259"/>
        </w:trPr>
        <w:tc>
          <w:tcPr>
            <w:tcW w:w="8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rPr>
                <w:rFonts w:ascii="Sylfaen" w:eastAsia="Times New Roman" w:hAnsi="Sylfaen" w:cs="Times New Roman"/>
                <w:color w:val="000000"/>
                <w:lang w:eastAsia="ka-GE"/>
              </w:rPr>
            </w:pPr>
            <w:proofErr w:type="spellStart"/>
            <w:r w:rsidRPr="008C1B95">
              <w:rPr>
                <w:rFonts w:ascii="Sylfaen" w:eastAsia="Times New Roman" w:hAnsi="Sylfaen" w:cs="Times New Roman"/>
                <w:color w:val="000000"/>
                <w:lang w:eastAsia="ka-GE"/>
              </w:rPr>
              <w:t>ორარხიანი</w:t>
            </w:r>
            <w:proofErr w:type="spellEnd"/>
            <w:r w:rsidRPr="008C1B95">
              <w:rPr>
                <w:rFonts w:ascii="Sylfaen" w:eastAsia="Times New Roman" w:hAnsi="Sylfaen" w:cs="Times New Roman"/>
                <w:color w:val="000000"/>
                <w:lang w:eastAsia="ka-GE"/>
              </w:rPr>
              <w:t xml:space="preserve"> სატელეკომუნიკაციო კანალიზაციის</w:t>
            </w:r>
            <w:r>
              <w:rPr>
                <w:rFonts w:ascii="Sylfaen" w:eastAsia="Times New Roman" w:hAnsi="Sylfaen" w:cs="Times New Roman"/>
                <w:color w:val="000000"/>
                <w:lang w:eastAsia="ka-GE"/>
              </w:rPr>
              <w:t xml:space="preserve"> </w:t>
            </w:r>
            <w:r w:rsidRPr="008C1B95">
              <w:rPr>
                <w:rFonts w:ascii="Sylfaen" w:eastAsia="Times New Roman" w:hAnsi="Sylfaen" w:cs="Times New Roman"/>
                <w:color w:val="000000"/>
                <w:lang w:eastAsia="ka-GE"/>
              </w:rPr>
              <w:t>წლიური</w:t>
            </w:r>
            <w:r>
              <w:rPr>
                <w:rFonts w:ascii="Sylfaen" w:eastAsia="Times New Roman" w:hAnsi="Sylfaen" w:cs="Times New Roman"/>
                <w:color w:val="000000"/>
                <w:lang w:eastAsia="ka-GE"/>
              </w:rPr>
              <w:t xml:space="preserve"> </w:t>
            </w:r>
            <w:r w:rsidRPr="008C1B95">
              <w:rPr>
                <w:rFonts w:ascii="Sylfaen" w:eastAsia="Times New Roman" w:hAnsi="Sylfaen" w:cs="Times New Roman"/>
                <w:color w:val="000000"/>
                <w:lang w:eastAsia="ka-GE"/>
              </w:rPr>
              <w:t xml:space="preserve"> </w:t>
            </w:r>
            <w:r>
              <w:rPr>
                <w:rFonts w:ascii="Sylfaen" w:eastAsia="Times New Roman" w:hAnsi="Sylfaen" w:cs="Times New Roman"/>
                <w:color w:val="000000"/>
                <w:lang w:eastAsia="ka-GE"/>
              </w:rPr>
              <w:t>დანა</w:t>
            </w:r>
            <w:r w:rsidRPr="008C1B95">
              <w:rPr>
                <w:rFonts w:ascii="Sylfaen" w:eastAsia="Times New Roman" w:hAnsi="Sylfaen" w:cs="Times New Roman"/>
                <w:color w:val="000000"/>
                <w:lang w:eastAsia="ka-GE"/>
              </w:rPr>
              <w:t>ხარჯი ერთ კილომეტრზე</w:t>
            </w:r>
            <w:r>
              <w:rPr>
                <w:rFonts w:ascii="Sylfaen" w:eastAsia="Times New Roman" w:hAnsi="Sylfaen" w:cs="Times New Roman"/>
                <w:color w:val="000000"/>
                <w:lang w:eastAsia="ka-GE"/>
              </w:rPr>
              <w:t xml:space="preserve"> (საოპერაციო </w:t>
            </w:r>
            <w:proofErr w:type="spellStart"/>
            <w:r>
              <w:rPr>
                <w:rFonts w:ascii="Sylfaen" w:eastAsia="Times New Roman" w:hAnsi="Sylfaen" w:cs="Times New Roman"/>
                <w:color w:val="000000"/>
                <w:lang w:eastAsia="ka-GE"/>
              </w:rPr>
              <w:t>ხარჯს+ცვეთა+უკუგება</w:t>
            </w:r>
            <w:proofErr w:type="spellEnd"/>
            <w:r>
              <w:rPr>
                <w:rFonts w:ascii="Sylfaen" w:eastAsia="Times New Roman" w:hAnsi="Sylfaen" w:cs="Times New Roman"/>
                <w:color w:val="000000"/>
                <w:lang w:eastAsia="ka-GE"/>
              </w:rPr>
              <w:t>)</w:t>
            </w:r>
          </w:p>
        </w:tc>
        <w:tc>
          <w:tcPr>
            <w:tcW w:w="990" w:type="dxa"/>
            <w:tcBorders>
              <w:top w:val="nil"/>
              <w:left w:val="nil"/>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jc w:val="right"/>
              <w:rPr>
                <w:rFonts w:ascii="Sylfaen" w:eastAsia="Times New Roman" w:hAnsi="Sylfaen" w:cs="Times New Roman"/>
                <w:color w:val="000000"/>
                <w:lang w:eastAsia="ka-GE"/>
              </w:rPr>
            </w:pPr>
            <w:r w:rsidRPr="008C1B95">
              <w:rPr>
                <w:rFonts w:ascii="Sylfaen" w:eastAsia="Times New Roman" w:hAnsi="Sylfaen" w:cs="Times New Roman"/>
                <w:color w:val="000000"/>
                <w:lang w:eastAsia="ka-GE"/>
              </w:rPr>
              <w:t>2,103</w:t>
            </w:r>
          </w:p>
        </w:tc>
      </w:tr>
      <w:tr w:rsidR="008C1B95" w:rsidRPr="008C1B95" w:rsidTr="008C1B95">
        <w:trPr>
          <w:trHeight w:val="207"/>
        </w:trPr>
        <w:tc>
          <w:tcPr>
            <w:tcW w:w="8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rPr>
                <w:rFonts w:ascii="Sylfaen" w:eastAsia="Times New Roman" w:hAnsi="Sylfaen" w:cs="Times New Roman"/>
                <w:color w:val="000000"/>
                <w:lang w:eastAsia="ka-GE"/>
              </w:rPr>
            </w:pPr>
            <w:proofErr w:type="spellStart"/>
            <w:r w:rsidRPr="008C1B95">
              <w:rPr>
                <w:rFonts w:ascii="Sylfaen" w:eastAsia="Times New Roman" w:hAnsi="Sylfaen" w:cs="Times New Roman"/>
                <w:color w:val="000000"/>
                <w:lang w:eastAsia="ka-GE"/>
              </w:rPr>
              <w:t>საკანალიზაციო</w:t>
            </w:r>
            <w:proofErr w:type="spellEnd"/>
            <w:r w:rsidRPr="008C1B95">
              <w:rPr>
                <w:rFonts w:ascii="Sylfaen" w:eastAsia="Times New Roman" w:hAnsi="Sylfaen" w:cs="Times New Roman"/>
                <w:color w:val="000000"/>
                <w:lang w:eastAsia="ka-GE"/>
              </w:rPr>
              <w:t xml:space="preserve"> ლუქის დანახარჯი ერთ კილომეტრზე</w:t>
            </w:r>
          </w:p>
        </w:tc>
        <w:tc>
          <w:tcPr>
            <w:tcW w:w="990" w:type="dxa"/>
            <w:tcBorders>
              <w:top w:val="nil"/>
              <w:left w:val="nil"/>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jc w:val="right"/>
              <w:rPr>
                <w:rFonts w:ascii="Sylfaen" w:eastAsia="Times New Roman" w:hAnsi="Sylfaen" w:cs="Times New Roman"/>
                <w:color w:val="000000"/>
                <w:lang w:eastAsia="ka-GE"/>
              </w:rPr>
            </w:pPr>
            <w:r w:rsidRPr="008C1B95">
              <w:rPr>
                <w:rFonts w:ascii="Sylfaen" w:eastAsia="Times New Roman" w:hAnsi="Sylfaen" w:cs="Times New Roman"/>
                <w:color w:val="000000"/>
                <w:lang w:eastAsia="ka-GE"/>
              </w:rPr>
              <w:t>71</w:t>
            </w:r>
          </w:p>
        </w:tc>
      </w:tr>
      <w:tr w:rsidR="008C1B95" w:rsidRPr="008C1B95" w:rsidTr="008C1B95">
        <w:trPr>
          <w:trHeight w:val="207"/>
        </w:trPr>
        <w:tc>
          <w:tcPr>
            <w:tcW w:w="8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rPr>
                <w:rFonts w:ascii="Sylfaen" w:eastAsia="Times New Roman" w:hAnsi="Sylfaen" w:cs="Times New Roman"/>
                <w:color w:val="000000"/>
                <w:lang w:eastAsia="ka-GE"/>
              </w:rPr>
            </w:pPr>
            <w:r w:rsidRPr="008C1B95">
              <w:rPr>
                <w:rFonts w:ascii="Sylfaen" w:eastAsia="Times New Roman" w:hAnsi="Sylfaen" w:cs="Times New Roman"/>
                <w:color w:val="000000"/>
                <w:lang w:eastAsia="ka-GE"/>
              </w:rPr>
              <w:t>ინფრასტრუქტურული დანახარჯები ერთ კილომეტრზე</w:t>
            </w:r>
          </w:p>
        </w:tc>
        <w:tc>
          <w:tcPr>
            <w:tcW w:w="990" w:type="dxa"/>
            <w:tcBorders>
              <w:top w:val="nil"/>
              <w:left w:val="nil"/>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jc w:val="right"/>
              <w:rPr>
                <w:rFonts w:ascii="Sylfaen" w:eastAsia="Times New Roman" w:hAnsi="Sylfaen" w:cs="Times New Roman"/>
                <w:color w:val="000000"/>
                <w:lang w:eastAsia="ka-GE"/>
              </w:rPr>
            </w:pPr>
            <w:r w:rsidRPr="008C1B95">
              <w:rPr>
                <w:rFonts w:ascii="Sylfaen" w:eastAsia="Times New Roman" w:hAnsi="Sylfaen" w:cs="Times New Roman"/>
                <w:color w:val="000000"/>
                <w:lang w:eastAsia="ka-GE"/>
              </w:rPr>
              <w:t>7,419</w:t>
            </w:r>
          </w:p>
        </w:tc>
      </w:tr>
      <w:tr w:rsidR="008C1B95" w:rsidRPr="008C1B95" w:rsidTr="008C1B95">
        <w:trPr>
          <w:trHeight w:val="207"/>
        </w:trPr>
        <w:tc>
          <w:tcPr>
            <w:tcW w:w="8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rPr>
                <w:rFonts w:ascii="Sylfaen" w:eastAsia="Times New Roman" w:hAnsi="Sylfaen" w:cs="Times New Roman"/>
                <w:b/>
                <w:color w:val="000000"/>
                <w:lang w:eastAsia="ka-GE"/>
              </w:rPr>
            </w:pPr>
            <w:r w:rsidRPr="008C1B95">
              <w:rPr>
                <w:rFonts w:ascii="Sylfaen" w:eastAsia="Times New Roman" w:hAnsi="Sylfaen" w:cs="Times New Roman"/>
                <w:b/>
                <w:color w:val="000000"/>
                <w:lang w:eastAsia="ka-GE"/>
              </w:rPr>
              <w:t xml:space="preserve">სულ დანახარჯები ერთ კილომეტრზე ორ </w:t>
            </w:r>
            <w:proofErr w:type="spellStart"/>
            <w:r w:rsidRPr="008C1B95">
              <w:rPr>
                <w:rFonts w:ascii="Sylfaen" w:eastAsia="Times New Roman" w:hAnsi="Sylfaen" w:cs="Times New Roman"/>
                <w:b/>
                <w:color w:val="000000"/>
                <w:lang w:eastAsia="ka-GE"/>
              </w:rPr>
              <w:t>არხიანი</w:t>
            </w:r>
            <w:proofErr w:type="spellEnd"/>
            <w:r w:rsidRPr="008C1B95">
              <w:rPr>
                <w:rFonts w:ascii="Sylfaen" w:eastAsia="Times New Roman" w:hAnsi="Sylfaen" w:cs="Times New Roman"/>
                <w:b/>
                <w:color w:val="000000"/>
                <w:lang w:eastAsia="ka-GE"/>
              </w:rPr>
              <w:t xml:space="preserve"> </w:t>
            </w:r>
            <w:proofErr w:type="spellStart"/>
            <w:r w:rsidRPr="008C1B95">
              <w:rPr>
                <w:rFonts w:ascii="Sylfaen" w:eastAsia="Times New Roman" w:hAnsi="Sylfaen" w:cs="Times New Roman"/>
                <w:b/>
                <w:color w:val="000000"/>
                <w:lang w:eastAsia="ka-GE"/>
              </w:rPr>
              <w:t>სატელეომუნიკაციო</w:t>
            </w:r>
            <w:proofErr w:type="spellEnd"/>
            <w:r w:rsidRPr="008C1B95">
              <w:rPr>
                <w:rFonts w:ascii="Sylfaen" w:eastAsia="Times New Roman" w:hAnsi="Sylfaen" w:cs="Times New Roman"/>
                <w:b/>
                <w:color w:val="000000"/>
                <w:lang w:eastAsia="ka-GE"/>
              </w:rPr>
              <w:t xml:space="preserve"> კანალიზაციის თვის</w:t>
            </w:r>
          </w:p>
        </w:tc>
        <w:tc>
          <w:tcPr>
            <w:tcW w:w="990" w:type="dxa"/>
            <w:tcBorders>
              <w:top w:val="nil"/>
              <w:left w:val="nil"/>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jc w:val="right"/>
              <w:rPr>
                <w:rFonts w:ascii="Sylfaen" w:eastAsia="Times New Roman" w:hAnsi="Sylfaen" w:cs="Times New Roman"/>
                <w:b/>
                <w:color w:val="000000"/>
                <w:lang w:eastAsia="ka-GE"/>
              </w:rPr>
            </w:pPr>
            <w:r w:rsidRPr="008C1B95">
              <w:rPr>
                <w:rFonts w:ascii="Sylfaen" w:eastAsia="Times New Roman" w:hAnsi="Sylfaen" w:cs="Times New Roman"/>
                <w:b/>
                <w:color w:val="000000"/>
                <w:lang w:eastAsia="ka-GE"/>
              </w:rPr>
              <w:t>9,593</w:t>
            </w:r>
          </w:p>
        </w:tc>
      </w:tr>
      <w:tr w:rsidR="008C1B95" w:rsidRPr="008C1B95" w:rsidTr="008C1B95">
        <w:trPr>
          <w:trHeight w:val="207"/>
        </w:trPr>
        <w:tc>
          <w:tcPr>
            <w:tcW w:w="8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rPr>
                <w:rFonts w:ascii="Sylfaen" w:eastAsia="Times New Roman" w:hAnsi="Sylfaen" w:cs="Times New Roman"/>
                <w:color w:val="000000"/>
                <w:lang w:eastAsia="ka-GE"/>
              </w:rPr>
            </w:pPr>
            <w:r w:rsidRPr="008C1B95">
              <w:rPr>
                <w:rFonts w:ascii="Sylfaen" w:eastAsia="Times New Roman" w:hAnsi="Sylfaen" w:cs="Times New Roman"/>
                <w:color w:val="000000"/>
                <w:lang w:eastAsia="ka-GE"/>
              </w:rPr>
              <w:t>დანახარჯი ერთ არხზე წელიწადში ერთ კილომეტრზე</w:t>
            </w:r>
          </w:p>
        </w:tc>
        <w:tc>
          <w:tcPr>
            <w:tcW w:w="990" w:type="dxa"/>
            <w:tcBorders>
              <w:top w:val="nil"/>
              <w:left w:val="nil"/>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jc w:val="right"/>
              <w:rPr>
                <w:rFonts w:ascii="Sylfaen" w:eastAsia="Times New Roman" w:hAnsi="Sylfaen" w:cs="Times New Roman"/>
                <w:color w:val="000000"/>
                <w:lang w:eastAsia="ka-GE"/>
              </w:rPr>
            </w:pPr>
            <w:r w:rsidRPr="008C1B95">
              <w:rPr>
                <w:rFonts w:ascii="Sylfaen" w:eastAsia="Times New Roman" w:hAnsi="Sylfaen" w:cs="Times New Roman"/>
                <w:color w:val="000000"/>
                <w:lang w:eastAsia="ka-GE"/>
              </w:rPr>
              <w:t>4,796</w:t>
            </w:r>
          </w:p>
        </w:tc>
      </w:tr>
      <w:tr w:rsidR="008C1B95" w:rsidRPr="008C1B95" w:rsidTr="008C1B95">
        <w:trPr>
          <w:trHeight w:val="207"/>
        </w:trPr>
        <w:tc>
          <w:tcPr>
            <w:tcW w:w="8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rPr>
                <w:rFonts w:ascii="Sylfaen" w:eastAsia="Times New Roman" w:hAnsi="Sylfaen" w:cs="Times New Roman"/>
                <w:color w:val="000000"/>
                <w:lang w:eastAsia="ka-GE"/>
              </w:rPr>
            </w:pPr>
            <w:r w:rsidRPr="008C1B95">
              <w:rPr>
                <w:rFonts w:ascii="Sylfaen" w:eastAsia="Times New Roman" w:hAnsi="Sylfaen" w:cs="Times New Roman"/>
                <w:color w:val="000000"/>
                <w:lang w:eastAsia="ka-GE"/>
              </w:rPr>
              <w:t>დანახარჯი ერთ არხზე თვეში ერთ კილომეტრზე</w:t>
            </w:r>
          </w:p>
        </w:tc>
        <w:tc>
          <w:tcPr>
            <w:tcW w:w="990" w:type="dxa"/>
            <w:tcBorders>
              <w:top w:val="nil"/>
              <w:left w:val="nil"/>
              <w:bottom w:val="single" w:sz="4" w:space="0" w:color="auto"/>
              <w:right w:val="single" w:sz="4" w:space="0" w:color="auto"/>
            </w:tcBorders>
            <w:shd w:val="clear" w:color="auto" w:fill="auto"/>
            <w:noWrap/>
            <w:vAlign w:val="bottom"/>
            <w:hideMark/>
          </w:tcPr>
          <w:p w:rsidR="008C1B95" w:rsidRPr="008C1B95" w:rsidRDefault="008C1B95" w:rsidP="008C1B95">
            <w:pPr>
              <w:spacing w:after="0" w:line="240" w:lineRule="auto"/>
              <w:jc w:val="right"/>
              <w:rPr>
                <w:rFonts w:ascii="Sylfaen" w:eastAsia="Times New Roman" w:hAnsi="Sylfaen" w:cs="Times New Roman"/>
                <w:b/>
                <w:bCs/>
                <w:color w:val="000000"/>
                <w:lang w:eastAsia="ka-GE"/>
              </w:rPr>
            </w:pPr>
            <w:r w:rsidRPr="008C1B95">
              <w:rPr>
                <w:rFonts w:ascii="Sylfaen" w:eastAsia="Times New Roman" w:hAnsi="Sylfaen" w:cs="Times New Roman"/>
                <w:b/>
                <w:bCs/>
                <w:color w:val="000000"/>
                <w:lang w:eastAsia="ka-GE"/>
              </w:rPr>
              <w:t>399.</w:t>
            </w:r>
            <w:r>
              <w:rPr>
                <w:rFonts w:ascii="Sylfaen" w:eastAsia="Times New Roman" w:hAnsi="Sylfaen" w:cs="Times New Roman"/>
                <w:b/>
                <w:bCs/>
                <w:color w:val="000000"/>
                <w:lang w:eastAsia="ka-GE"/>
              </w:rPr>
              <w:t>7</w:t>
            </w:r>
          </w:p>
        </w:tc>
      </w:tr>
    </w:tbl>
    <w:p w:rsidR="000B5B90" w:rsidRDefault="000B5B90" w:rsidP="007852ED">
      <w:pPr>
        <w:shd w:val="clear" w:color="auto" w:fill="FFFFFF"/>
        <w:spacing w:after="220" w:line="345" w:lineRule="atLeast"/>
        <w:jc w:val="both"/>
        <w:rPr>
          <w:rFonts w:ascii="Sylfaen" w:eastAsia="Times New Roman" w:hAnsi="Sylfaen" w:cs="Sylfaen"/>
          <w:lang w:eastAsia="ka-GE"/>
        </w:rPr>
      </w:pPr>
    </w:p>
    <w:p w:rsidR="00D054E6" w:rsidRPr="008E3988" w:rsidRDefault="007852ED" w:rsidP="007852ED">
      <w:pPr>
        <w:shd w:val="clear" w:color="auto" w:fill="FFFFFF"/>
        <w:spacing w:after="220" w:line="345" w:lineRule="atLeast"/>
        <w:jc w:val="both"/>
        <w:rPr>
          <w:rFonts w:ascii="Sylfaen" w:eastAsia="Times New Roman" w:hAnsi="Sylfaen" w:cs="Arial"/>
          <w:b/>
          <w:bCs/>
          <w:color w:val="333333"/>
        </w:rPr>
      </w:pPr>
      <w:r w:rsidRPr="008E3988">
        <w:rPr>
          <w:rFonts w:ascii="Sylfaen" w:eastAsia="Times New Roman" w:hAnsi="Sylfaen" w:cs="Sylfaen"/>
          <w:lang w:eastAsia="ka-GE"/>
        </w:rPr>
        <w:t xml:space="preserve">„LRIC“  მოდელით </w:t>
      </w:r>
      <w:r w:rsidR="00D62E5B" w:rsidRPr="008E3988">
        <w:rPr>
          <w:rFonts w:ascii="Sylfaen" w:eastAsia="Times New Roman" w:hAnsi="Sylfaen" w:cs="Sylfaen"/>
          <w:lang w:eastAsia="ka-GE"/>
        </w:rPr>
        <w:t xml:space="preserve">ელექტრონულ საკომუნიკაციო კანალიზაციაში კაბელების გატარების მომსახურების </w:t>
      </w:r>
      <w:r w:rsidRPr="008E3988">
        <w:rPr>
          <w:rFonts w:ascii="Sylfaen" w:eastAsia="Times New Roman" w:hAnsi="Sylfaen" w:cs="Sylfaen"/>
          <w:lang w:eastAsia="ka-GE"/>
        </w:rPr>
        <w:t>დანახარჯების  გაანგარიშების შედეგად</w:t>
      </w:r>
      <w:r w:rsidR="00CE37B8">
        <w:rPr>
          <w:rFonts w:ascii="Sylfaen" w:eastAsia="Times New Roman" w:hAnsi="Sylfaen" w:cs="Sylfaen"/>
          <w:lang w:eastAsia="ka-GE"/>
        </w:rPr>
        <w:t>,</w:t>
      </w:r>
      <w:r w:rsidRPr="008E3988">
        <w:rPr>
          <w:rFonts w:ascii="Sylfaen" w:eastAsia="Times New Roman" w:hAnsi="Sylfaen" w:cs="Sylfaen"/>
          <w:lang w:eastAsia="ka-GE"/>
        </w:rPr>
        <w:t xml:space="preserve"> </w:t>
      </w:r>
      <w:r w:rsidR="00D62E5B" w:rsidRPr="008E3988">
        <w:rPr>
          <w:rFonts w:ascii="Sylfaen" w:eastAsia="Times New Roman" w:hAnsi="Sylfaen" w:cs="Sylfaen"/>
          <w:lang w:eastAsia="ka-GE"/>
        </w:rPr>
        <w:t xml:space="preserve"> 100 </w:t>
      </w:r>
      <w:proofErr w:type="spellStart"/>
      <w:r w:rsidR="00D62E5B" w:rsidRPr="008E3988">
        <w:rPr>
          <w:rFonts w:ascii="Sylfaen" w:eastAsia="Times New Roman" w:hAnsi="Sylfaen" w:cs="Sylfaen"/>
          <w:lang w:eastAsia="ka-GE"/>
        </w:rPr>
        <w:t>მმ</w:t>
      </w:r>
      <w:proofErr w:type="spellEnd"/>
      <w:r w:rsidR="00D62E5B" w:rsidRPr="008E3988">
        <w:rPr>
          <w:rFonts w:ascii="Sylfaen" w:eastAsia="Times New Roman" w:hAnsi="Sylfaen" w:cs="Sylfaen"/>
          <w:lang w:eastAsia="ka-GE"/>
        </w:rPr>
        <w:t xml:space="preserve">-იანი </w:t>
      </w:r>
      <w:proofErr w:type="spellStart"/>
      <w:r w:rsidR="00D62E5B" w:rsidRPr="008E3988">
        <w:rPr>
          <w:rFonts w:ascii="Sylfaen" w:eastAsia="Times New Roman" w:hAnsi="Sylfaen" w:cs="Sylfaen"/>
          <w:lang w:eastAsia="ka-GE"/>
        </w:rPr>
        <w:t>საკანალიზაციო</w:t>
      </w:r>
      <w:proofErr w:type="spellEnd"/>
      <w:r w:rsidR="00D62E5B" w:rsidRPr="008E3988">
        <w:rPr>
          <w:rFonts w:ascii="Sylfaen" w:eastAsia="Times New Roman" w:hAnsi="Sylfaen" w:cs="Sylfaen"/>
          <w:lang w:eastAsia="ka-GE"/>
        </w:rPr>
        <w:t xml:space="preserve"> მილის ერთ არხ კილომეტრზე</w:t>
      </w:r>
      <w:r w:rsidRPr="008E3988">
        <w:rPr>
          <w:rFonts w:ascii="Sylfaen" w:eastAsia="Times New Roman" w:hAnsi="Sylfaen" w:cs="Sylfaen"/>
          <w:lang w:eastAsia="ka-GE"/>
        </w:rPr>
        <w:t xml:space="preserve"> ტარიფი  </w:t>
      </w:r>
      <w:r w:rsidR="005B6A53">
        <w:rPr>
          <w:rFonts w:ascii="Sylfaen" w:eastAsia="Times New Roman" w:hAnsi="Sylfaen" w:cs="Sylfaen"/>
          <w:lang w:eastAsia="ka-GE"/>
        </w:rPr>
        <w:t>თვეში  შეადგენს  39</w:t>
      </w:r>
      <w:r w:rsidR="00032D7A">
        <w:rPr>
          <w:rFonts w:ascii="Sylfaen" w:eastAsia="Times New Roman" w:hAnsi="Sylfaen" w:cs="Sylfaen"/>
          <w:lang w:eastAsia="ka-GE"/>
        </w:rPr>
        <w:t>9</w:t>
      </w:r>
      <w:r w:rsidR="005B6A53" w:rsidRPr="00CE37B8">
        <w:rPr>
          <w:rFonts w:ascii="Sylfaen" w:eastAsia="Times New Roman" w:hAnsi="Sylfaen" w:cs="Sylfaen"/>
          <w:lang w:eastAsia="ka-GE"/>
        </w:rPr>
        <w:t>,7</w:t>
      </w:r>
      <w:r w:rsidR="00D62E5B" w:rsidRPr="008E3988">
        <w:rPr>
          <w:rFonts w:ascii="Sylfaen" w:eastAsia="Times New Roman" w:hAnsi="Sylfaen" w:cs="Sylfaen"/>
          <w:lang w:eastAsia="ka-GE"/>
        </w:rPr>
        <w:t xml:space="preserve"> ლარს. </w:t>
      </w:r>
    </w:p>
    <w:p w:rsidR="00A37AB8" w:rsidRPr="008E3988" w:rsidRDefault="00A37AB8" w:rsidP="00A37AB8">
      <w:pPr>
        <w:jc w:val="both"/>
      </w:pPr>
      <w:r w:rsidRPr="008E3988">
        <w:rPr>
          <w:rFonts w:ascii="Sylfaen" w:hAnsi="Sylfaen" w:cs="Sylfaen"/>
        </w:rPr>
        <w:t>კომისია</w:t>
      </w:r>
      <w:r w:rsidRPr="008E3988">
        <w:t xml:space="preserve"> </w:t>
      </w:r>
      <w:r w:rsidRPr="008E3988">
        <w:rPr>
          <w:rFonts w:ascii="Sylfaen" w:hAnsi="Sylfaen" w:cs="Sylfaen"/>
        </w:rPr>
        <w:t>იზიარებს</w:t>
      </w:r>
      <w:r w:rsidRPr="008E3988">
        <w:t xml:space="preserve"> </w:t>
      </w:r>
      <w:r w:rsidRPr="008E3988">
        <w:rPr>
          <w:rFonts w:ascii="Sylfaen" w:hAnsi="Sylfaen" w:cs="Sylfaen"/>
        </w:rPr>
        <w:t>კომისიის</w:t>
      </w:r>
      <w:r w:rsidRPr="008E3988">
        <w:t xml:space="preserve"> </w:t>
      </w:r>
      <w:r w:rsidRPr="008E3988">
        <w:rPr>
          <w:rFonts w:ascii="Sylfaen" w:hAnsi="Sylfaen" w:cs="Sylfaen"/>
        </w:rPr>
        <w:t>აპარატის</w:t>
      </w:r>
      <w:r w:rsidRPr="008E3988">
        <w:t xml:space="preserve"> </w:t>
      </w:r>
      <w:r w:rsidRPr="008E3988">
        <w:rPr>
          <w:rFonts w:ascii="Sylfaen" w:hAnsi="Sylfaen" w:cs="Sylfaen"/>
        </w:rPr>
        <w:t>სატელეკომუნიკაციო</w:t>
      </w:r>
      <w:r w:rsidRPr="008E3988">
        <w:t xml:space="preserve"> </w:t>
      </w:r>
      <w:r w:rsidRPr="008E3988">
        <w:rPr>
          <w:rFonts w:ascii="Sylfaen" w:hAnsi="Sylfaen" w:cs="Sylfaen"/>
        </w:rPr>
        <w:t>ბაზრის</w:t>
      </w:r>
      <w:r w:rsidRPr="008E3988">
        <w:t xml:space="preserve"> </w:t>
      </w:r>
      <w:r w:rsidRPr="008E3988">
        <w:rPr>
          <w:rFonts w:ascii="Sylfaen" w:hAnsi="Sylfaen" w:cs="Sylfaen"/>
        </w:rPr>
        <w:t>რეგულირების</w:t>
      </w:r>
      <w:r w:rsidRPr="008E3988">
        <w:t xml:space="preserve"> </w:t>
      </w:r>
      <w:r w:rsidRPr="008E3988">
        <w:rPr>
          <w:rFonts w:ascii="Sylfaen" w:hAnsi="Sylfaen" w:cs="Sylfaen"/>
        </w:rPr>
        <w:t>დეპარტამენტის</w:t>
      </w:r>
      <w:r w:rsidRPr="008E3988">
        <w:t xml:space="preserve"> </w:t>
      </w:r>
      <w:r w:rsidRPr="008E3988">
        <w:rPr>
          <w:rFonts w:ascii="Sylfaen" w:hAnsi="Sylfaen" w:cs="Sylfaen"/>
        </w:rPr>
        <w:t>მიერ</w:t>
      </w:r>
      <w:r w:rsidRPr="008E3988">
        <w:t xml:space="preserve"> </w:t>
      </w:r>
      <w:r w:rsidRPr="008E3988">
        <w:rPr>
          <w:rFonts w:ascii="Sylfaen" w:hAnsi="Sylfaen" w:cs="Sylfaen"/>
        </w:rPr>
        <w:t>წარმოდგენილ</w:t>
      </w:r>
      <w:r w:rsidRPr="008E3988">
        <w:t xml:space="preserve"> </w:t>
      </w:r>
      <w:r w:rsidRPr="008E3988">
        <w:rPr>
          <w:rFonts w:ascii="Sylfaen" w:hAnsi="Sylfaen" w:cs="Sylfaen"/>
        </w:rPr>
        <w:t>ინფორმაციას</w:t>
      </w:r>
      <w:r w:rsidRPr="008E3988">
        <w:t xml:space="preserve"> </w:t>
      </w:r>
      <w:r w:rsidRPr="008E3988">
        <w:rPr>
          <w:rFonts w:ascii="Sylfaen" w:hAnsi="Sylfaen" w:cs="Sylfaen"/>
        </w:rPr>
        <w:t>საქართველოში</w:t>
      </w:r>
      <w:r w:rsidRPr="008E3988">
        <w:t xml:space="preserve"> </w:t>
      </w:r>
      <w:r w:rsidRPr="008E3988">
        <w:rPr>
          <w:rFonts w:ascii="Sylfaen" w:hAnsi="Sylfaen" w:cs="Sylfaen"/>
        </w:rPr>
        <w:t>არსებული</w:t>
      </w:r>
      <w:r w:rsidRPr="008E3988">
        <w:t xml:space="preserve"> </w:t>
      </w:r>
      <w:r w:rsidRPr="008E3988">
        <w:rPr>
          <w:rFonts w:ascii="Sylfaen" w:hAnsi="Sylfaen" w:cs="Sylfaen"/>
        </w:rPr>
        <w:t>ტექნოლოგიის</w:t>
      </w:r>
      <w:r w:rsidRPr="008E3988">
        <w:t xml:space="preserve"> </w:t>
      </w:r>
      <w:r w:rsidRPr="008E3988">
        <w:rPr>
          <w:rFonts w:ascii="Sylfaen" w:hAnsi="Sylfaen" w:cs="Sylfaen"/>
        </w:rPr>
        <w:t>და</w:t>
      </w:r>
      <w:r w:rsidRPr="008E3988">
        <w:t xml:space="preserve">  </w:t>
      </w:r>
      <w:r w:rsidRPr="008E3988">
        <w:rPr>
          <w:rFonts w:ascii="Sylfaen" w:hAnsi="Sylfaen" w:cs="Sylfaen"/>
        </w:rPr>
        <w:t>ქსელის</w:t>
      </w:r>
      <w:r w:rsidRPr="008E3988">
        <w:t xml:space="preserve"> </w:t>
      </w:r>
      <w:r w:rsidRPr="008E3988">
        <w:rPr>
          <w:rFonts w:ascii="Sylfaen" w:hAnsi="Sylfaen" w:cs="Sylfaen"/>
        </w:rPr>
        <w:t>ტოპოლოგიის</w:t>
      </w:r>
      <w:r w:rsidRPr="008E3988">
        <w:t xml:space="preserve"> </w:t>
      </w:r>
      <w:r w:rsidRPr="008E3988">
        <w:rPr>
          <w:rFonts w:ascii="Sylfaen" w:hAnsi="Sylfaen" w:cs="Sylfaen"/>
        </w:rPr>
        <w:t>საფუძველზე</w:t>
      </w:r>
      <w:r w:rsidRPr="008E3988">
        <w:t xml:space="preserve"> </w:t>
      </w:r>
      <w:r w:rsidRPr="008E3988">
        <w:rPr>
          <w:rFonts w:ascii="Sylfaen" w:hAnsi="Sylfaen" w:cs="Sylfaen"/>
        </w:rPr>
        <w:t>მომზადებული</w:t>
      </w:r>
      <w:r w:rsidRPr="008E3988">
        <w:t xml:space="preserve"> NGA </w:t>
      </w:r>
      <w:r w:rsidRPr="008E3988">
        <w:rPr>
          <w:rFonts w:ascii="Sylfaen" w:hAnsi="Sylfaen" w:cs="Sylfaen"/>
        </w:rPr>
        <w:t>და</w:t>
      </w:r>
      <w:r w:rsidRPr="008E3988">
        <w:t xml:space="preserve"> NGN </w:t>
      </w:r>
      <w:r w:rsidRPr="008E3988">
        <w:rPr>
          <w:rFonts w:ascii="Sylfaen" w:hAnsi="Sylfaen" w:cs="Sylfaen"/>
        </w:rPr>
        <w:t>ქსელებით</w:t>
      </w:r>
      <w:r w:rsidRPr="008E3988">
        <w:t xml:space="preserve"> </w:t>
      </w:r>
      <w:r w:rsidRPr="008E3988">
        <w:rPr>
          <w:rFonts w:ascii="Sylfaen" w:hAnsi="Sylfaen" w:cs="Sylfaen"/>
        </w:rPr>
        <w:t>მომსახურების</w:t>
      </w:r>
      <w:r w:rsidRPr="008E3988">
        <w:t xml:space="preserve"> </w:t>
      </w:r>
      <w:r w:rsidRPr="008E3988">
        <w:rPr>
          <w:rFonts w:ascii="Sylfaen" w:hAnsi="Sylfaen" w:cs="Sylfaen"/>
        </w:rPr>
        <w:t>მიწოდების</w:t>
      </w:r>
      <w:r w:rsidRPr="008E3988">
        <w:t xml:space="preserve"> </w:t>
      </w:r>
      <w:r w:rsidRPr="008E3988">
        <w:rPr>
          <w:rFonts w:ascii="Sylfaen" w:hAnsi="Sylfaen" w:cs="Sylfaen"/>
        </w:rPr>
        <w:t>მომავალზე</w:t>
      </w:r>
      <w:r w:rsidRPr="008E3988">
        <w:t xml:space="preserve"> </w:t>
      </w:r>
      <w:r w:rsidRPr="008E3988">
        <w:rPr>
          <w:rFonts w:ascii="Sylfaen" w:hAnsi="Sylfaen" w:cs="Sylfaen"/>
        </w:rPr>
        <w:t>ორიენტირებული</w:t>
      </w:r>
      <w:r w:rsidRPr="008E3988">
        <w:t xml:space="preserve">, </w:t>
      </w:r>
      <w:r w:rsidRPr="008E3988">
        <w:rPr>
          <w:rFonts w:ascii="Sylfaen" w:hAnsi="Sylfaen" w:cs="Sylfaen"/>
        </w:rPr>
        <w:t>გრძელვადიანი</w:t>
      </w:r>
      <w:r w:rsidRPr="008E3988">
        <w:t xml:space="preserve">  </w:t>
      </w:r>
      <w:r w:rsidRPr="008E3988">
        <w:rPr>
          <w:rFonts w:ascii="Sylfaen" w:hAnsi="Sylfaen" w:cs="Sylfaen"/>
        </w:rPr>
        <w:t>ნაზარდი</w:t>
      </w:r>
      <w:r w:rsidRPr="008E3988">
        <w:t xml:space="preserve"> </w:t>
      </w:r>
      <w:r w:rsidRPr="008E3988">
        <w:rPr>
          <w:rFonts w:ascii="Sylfaen" w:hAnsi="Sylfaen" w:cs="Sylfaen"/>
        </w:rPr>
        <w:t>დანახარჯების</w:t>
      </w:r>
      <w:r w:rsidRPr="008E3988">
        <w:t xml:space="preserve"> „LRIC“ </w:t>
      </w:r>
      <w:r w:rsidRPr="008E3988">
        <w:rPr>
          <w:rFonts w:ascii="Sylfaen" w:hAnsi="Sylfaen" w:cs="Sylfaen"/>
        </w:rPr>
        <w:t>მოდელის</w:t>
      </w:r>
      <w:r w:rsidRPr="008E3988">
        <w:t xml:space="preserve"> </w:t>
      </w:r>
      <w:r w:rsidRPr="008E3988">
        <w:rPr>
          <w:rFonts w:ascii="Sylfaen" w:hAnsi="Sylfaen" w:cs="Sylfaen"/>
        </w:rPr>
        <w:t>მიხედვით</w:t>
      </w:r>
      <w:r w:rsidRPr="008E3988">
        <w:t xml:space="preserve"> NGA-</w:t>
      </w:r>
      <w:r w:rsidRPr="008E3988">
        <w:rPr>
          <w:rFonts w:ascii="Sylfaen" w:hAnsi="Sylfaen" w:cs="Sylfaen"/>
        </w:rPr>
        <w:t>ტექნოლოგიაზე</w:t>
      </w:r>
      <w:r w:rsidRPr="008E3988">
        <w:t xml:space="preserve"> </w:t>
      </w:r>
      <w:r w:rsidRPr="008E3988">
        <w:rPr>
          <w:rFonts w:ascii="Sylfaen" w:hAnsi="Sylfaen" w:cs="Sylfaen"/>
        </w:rPr>
        <w:t>დაფუძნებული</w:t>
      </w:r>
      <w:r w:rsidRPr="008E3988">
        <w:t xml:space="preserve"> </w:t>
      </w:r>
      <w:r w:rsidRPr="008E3988">
        <w:rPr>
          <w:rFonts w:ascii="Sylfaen" w:hAnsi="Sylfaen" w:cs="Sylfaen"/>
        </w:rPr>
        <w:t>სატელეკომუნიკაციო</w:t>
      </w:r>
      <w:r w:rsidRPr="008E3988">
        <w:t xml:space="preserve"> </w:t>
      </w:r>
      <w:proofErr w:type="spellStart"/>
      <w:r w:rsidRPr="008E3988">
        <w:rPr>
          <w:rFonts w:ascii="Sylfaen" w:hAnsi="Sylfaen" w:cs="Sylfaen"/>
        </w:rPr>
        <w:t>საკანალიზაციო</w:t>
      </w:r>
      <w:proofErr w:type="spellEnd"/>
      <w:r w:rsidRPr="008E3988">
        <w:t xml:space="preserve"> </w:t>
      </w:r>
      <w:r w:rsidRPr="008E3988">
        <w:rPr>
          <w:rFonts w:ascii="Sylfaen" w:hAnsi="Sylfaen" w:cs="Sylfaen"/>
        </w:rPr>
        <w:t>არხის</w:t>
      </w:r>
      <w:r w:rsidRPr="008E3988">
        <w:t xml:space="preserve">  </w:t>
      </w:r>
      <w:r w:rsidRPr="008E3988">
        <w:rPr>
          <w:rFonts w:ascii="Sylfaen" w:hAnsi="Sylfaen" w:cs="Sylfaen"/>
        </w:rPr>
        <w:t>იჯარის</w:t>
      </w:r>
      <w:r w:rsidRPr="008E3988">
        <w:t xml:space="preserve"> </w:t>
      </w:r>
      <w:r w:rsidRPr="008E3988">
        <w:rPr>
          <w:rFonts w:ascii="Sylfaen" w:hAnsi="Sylfaen" w:cs="Sylfaen"/>
        </w:rPr>
        <w:t>გაანგარიშების</w:t>
      </w:r>
      <w:r w:rsidRPr="008E3988">
        <w:t xml:space="preserve"> </w:t>
      </w:r>
      <w:r w:rsidRPr="008E3988">
        <w:rPr>
          <w:rFonts w:ascii="Sylfaen" w:hAnsi="Sylfaen" w:cs="Sylfaen"/>
        </w:rPr>
        <w:t>შედეგების</w:t>
      </w:r>
      <w:r w:rsidRPr="008E3988">
        <w:t xml:space="preserve"> </w:t>
      </w:r>
      <w:r w:rsidRPr="008E3988">
        <w:rPr>
          <w:rFonts w:ascii="Sylfaen" w:hAnsi="Sylfaen" w:cs="Sylfaen"/>
        </w:rPr>
        <w:t>თაობაზე</w:t>
      </w:r>
      <w:r w:rsidRPr="008E3988">
        <w:t>.</w:t>
      </w:r>
    </w:p>
    <w:p w:rsidR="00D454E9" w:rsidRPr="008E3988" w:rsidRDefault="00D454E9" w:rsidP="00D454E9">
      <w:pPr>
        <w:shd w:val="clear" w:color="auto" w:fill="FFFFFF"/>
        <w:spacing w:after="315" w:line="345" w:lineRule="atLeast"/>
        <w:jc w:val="both"/>
        <w:rPr>
          <w:rFonts w:ascii="Sylfaen" w:hAnsi="Sylfaen" w:cs="Sylfaen"/>
        </w:rPr>
      </w:pPr>
      <w:r w:rsidRPr="008E3988">
        <w:rPr>
          <w:rFonts w:ascii="Sylfaen" w:hAnsi="Sylfaen" w:cs="Sylfaen"/>
        </w:rPr>
        <w:lastRenderedPageBreak/>
        <w:t>ყოველივე ზემოაღნიშნულიდან</w:t>
      </w:r>
      <w:r w:rsidRPr="008E3988">
        <w:rPr>
          <w:rFonts w:ascii="Sylfaen" w:hAnsi="Sylfaen"/>
        </w:rPr>
        <w:t xml:space="preserve"> </w:t>
      </w:r>
      <w:r w:rsidRPr="008E3988">
        <w:rPr>
          <w:rFonts w:ascii="Sylfaen" w:hAnsi="Sylfaen" w:cs="Sylfaen"/>
        </w:rPr>
        <w:t>გამომდინარე</w:t>
      </w:r>
      <w:r w:rsidRPr="008E3988">
        <w:rPr>
          <w:rFonts w:ascii="Sylfaen" w:hAnsi="Sylfaen"/>
        </w:rPr>
        <w:t>, „</w:t>
      </w:r>
      <w:r w:rsidRPr="008E3988">
        <w:rPr>
          <w:rFonts w:ascii="Sylfaen" w:hAnsi="Sylfaen" w:cs="Sylfaen"/>
        </w:rPr>
        <w:t>ელექტრონული</w:t>
      </w:r>
      <w:r w:rsidRPr="008E3988">
        <w:rPr>
          <w:rFonts w:ascii="Sylfaen" w:hAnsi="Sylfaen"/>
        </w:rPr>
        <w:t xml:space="preserve"> </w:t>
      </w:r>
      <w:r w:rsidRPr="008E3988">
        <w:rPr>
          <w:rFonts w:ascii="Sylfaen" w:hAnsi="Sylfaen" w:cs="Sylfaen"/>
        </w:rPr>
        <w:t>კომუნიკაციების</w:t>
      </w:r>
      <w:r w:rsidRPr="008E3988">
        <w:rPr>
          <w:rFonts w:ascii="Sylfaen" w:hAnsi="Sylfaen"/>
        </w:rPr>
        <w:t xml:space="preserve"> </w:t>
      </w:r>
      <w:r w:rsidRPr="008E3988">
        <w:rPr>
          <w:rFonts w:ascii="Sylfaen" w:hAnsi="Sylfaen" w:cs="Sylfaen"/>
        </w:rPr>
        <w:t>შესახებ</w:t>
      </w:r>
      <w:r w:rsidRPr="008E3988">
        <w:rPr>
          <w:rFonts w:ascii="Sylfaen" w:hAnsi="Sylfaen"/>
        </w:rPr>
        <w:t xml:space="preserve">” </w:t>
      </w:r>
      <w:r w:rsidRPr="008E3988">
        <w:rPr>
          <w:rFonts w:ascii="Sylfaen" w:hAnsi="Sylfaen" w:cs="Sylfaen"/>
        </w:rPr>
        <w:t>საქართველოს</w:t>
      </w:r>
      <w:r w:rsidRPr="008E3988">
        <w:rPr>
          <w:rFonts w:ascii="Sylfaen" w:hAnsi="Sylfaen"/>
        </w:rPr>
        <w:t xml:space="preserve"> </w:t>
      </w:r>
      <w:r w:rsidRPr="008E3988">
        <w:rPr>
          <w:rFonts w:ascii="Sylfaen" w:hAnsi="Sylfaen" w:cs="Sylfaen"/>
        </w:rPr>
        <w:t>კანონის</w:t>
      </w:r>
      <w:r w:rsidRPr="008E3988">
        <w:rPr>
          <w:rFonts w:ascii="Sylfaen" w:hAnsi="Sylfaen"/>
        </w:rPr>
        <w:t xml:space="preserve"> 22 -</w:t>
      </w:r>
      <w:r w:rsidRPr="008E3988">
        <w:rPr>
          <w:rFonts w:ascii="Sylfaen" w:hAnsi="Sylfaen" w:cs="Sylfaen"/>
        </w:rPr>
        <w:t>ე</w:t>
      </w:r>
      <w:r w:rsidRPr="008E3988">
        <w:rPr>
          <w:rFonts w:ascii="Sylfaen" w:hAnsi="Sylfaen"/>
        </w:rPr>
        <w:t xml:space="preserve"> </w:t>
      </w:r>
      <w:r w:rsidRPr="008E3988">
        <w:rPr>
          <w:rFonts w:ascii="Sylfaen" w:hAnsi="Sylfaen" w:cs="Sylfaen"/>
        </w:rPr>
        <w:t>მუხლის</w:t>
      </w:r>
      <w:r w:rsidRPr="008E3988">
        <w:rPr>
          <w:rFonts w:ascii="Sylfaen" w:hAnsi="Sylfaen"/>
        </w:rPr>
        <w:t>,</w:t>
      </w:r>
      <w:r w:rsidR="00FB733C" w:rsidRPr="00CE37B8">
        <w:rPr>
          <w:rFonts w:ascii="Sylfaen" w:hAnsi="Sylfaen"/>
        </w:rPr>
        <w:t xml:space="preserve"> </w:t>
      </w:r>
      <w:r w:rsidRPr="008E3988">
        <w:rPr>
          <w:rFonts w:ascii="Sylfaen" w:hAnsi="Sylfaen"/>
        </w:rPr>
        <w:t xml:space="preserve">V </w:t>
      </w:r>
      <w:r w:rsidRPr="008E3988">
        <w:rPr>
          <w:rFonts w:ascii="Sylfaen" w:hAnsi="Sylfaen" w:cs="Sylfaen"/>
        </w:rPr>
        <w:t>თავის</w:t>
      </w:r>
      <w:r w:rsidRPr="008E3988">
        <w:rPr>
          <w:rFonts w:ascii="Sylfaen" w:hAnsi="Sylfaen"/>
        </w:rPr>
        <w:t xml:space="preserve"> </w:t>
      </w:r>
      <w:r w:rsidRPr="008E3988">
        <w:rPr>
          <w:rFonts w:ascii="Sylfaen" w:hAnsi="Sylfaen" w:cs="Sylfaen"/>
        </w:rPr>
        <w:t>და</w:t>
      </w:r>
      <w:r w:rsidRPr="008E3988">
        <w:rPr>
          <w:rFonts w:ascii="Sylfaen" w:hAnsi="Sylfaen"/>
        </w:rPr>
        <w:t xml:space="preserve"> </w:t>
      </w:r>
      <w:r w:rsidRPr="008E3988">
        <w:rPr>
          <w:rFonts w:ascii="Sylfaen" w:hAnsi="Sylfaen" w:cs="Sylfaen"/>
        </w:rPr>
        <w:t>საქართველოს</w:t>
      </w:r>
      <w:r w:rsidRPr="008E3988">
        <w:rPr>
          <w:rFonts w:ascii="Sylfaen" w:hAnsi="Sylfaen"/>
        </w:rPr>
        <w:t xml:space="preserve"> </w:t>
      </w:r>
      <w:r w:rsidRPr="008E3988">
        <w:rPr>
          <w:rFonts w:ascii="Sylfaen" w:hAnsi="Sylfaen" w:cs="Sylfaen"/>
        </w:rPr>
        <w:t>ზოგადი</w:t>
      </w:r>
      <w:r w:rsidRPr="008E3988">
        <w:rPr>
          <w:rFonts w:ascii="Sylfaen" w:hAnsi="Sylfaen"/>
        </w:rPr>
        <w:t xml:space="preserve"> </w:t>
      </w:r>
      <w:r w:rsidRPr="008E3988">
        <w:rPr>
          <w:rFonts w:ascii="Sylfaen" w:hAnsi="Sylfaen" w:cs="Sylfaen"/>
        </w:rPr>
        <w:t>ადმინისტრაციული</w:t>
      </w:r>
      <w:r w:rsidRPr="008E3988">
        <w:rPr>
          <w:rFonts w:ascii="Sylfaen" w:hAnsi="Sylfaen"/>
        </w:rPr>
        <w:t xml:space="preserve"> </w:t>
      </w:r>
      <w:r w:rsidRPr="008E3988">
        <w:rPr>
          <w:rFonts w:ascii="Sylfaen" w:hAnsi="Sylfaen" w:cs="Sylfaen"/>
        </w:rPr>
        <w:t>კოდექსის</w:t>
      </w:r>
      <w:r w:rsidRPr="008E3988">
        <w:rPr>
          <w:rFonts w:ascii="Sylfaen" w:hAnsi="Sylfaen"/>
        </w:rPr>
        <w:t xml:space="preserve"> IX </w:t>
      </w:r>
      <w:r w:rsidRPr="008E3988">
        <w:rPr>
          <w:rFonts w:ascii="Sylfaen" w:hAnsi="Sylfaen" w:cs="Sylfaen"/>
        </w:rPr>
        <w:t>თავის</w:t>
      </w:r>
      <w:r w:rsidRPr="008E3988">
        <w:rPr>
          <w:rFonts w:ascii="Sylfaen" w:hAnsi="Sylfaen"/>
        </w:rPr>
        <w:t xml:space="preserve"> </w:t>
      </w:r>
      <w:r w:rsidRPr="008E3988">
        <w:rPr>
          <w:rFonts w:ascii="Sylfaen" w:hAnsi="Sylfaen" w:cs="Sylfaen"/>
        </w:rPr>
        <w:t>შესაბამისად</w:t>
      </w:r>
      <w:r w:rsidRPr="008E3988">
        <w:rPr>
          <w:rFonts w:ascii="Sylfaen" w:hAnsi="Sylfaen"/>
        </w:rPr>
        <w:t xml:space="preserve">, </w:t>
      </w:r>
      <w:r w:rsidRPr="008E3988">
        <w:rPr>
          <w:rFonts w:ascii="Sylfaen" w:hAnsi="Sylfaen" w:cs="Sylfaen"/>
        </w:rPr>
        <w:t>კომისიამ</w:t>
      </w:r>
      <w:r w:rsidRPr="008E3988">
        <w:rPr>
          <w:rFonts w:ascii="Sylfaen" w:hAnsi="Sylfaen"/>
        </w:rPr>
        <w:t xml:space="preserve"> </w:t>
      </w:r>
      <w:r w:rsidRPr="008E3988">
        <w:rPr>
          <w:rFonts w:ascii="Sylfaen" w:hAnsi="Sylfaen" w:cs="Sylfaen"/>
        </w:rPr>
        <w:t>კენჭისყრის</w:t>
      </w:r>
      <w:r w:rsidRPr="008E3988">
        <w:rPr>
          <w:rFonts w:ascii="Sylfaen" w:hAnsi="Sylfaen"/>
        </w:rPr>
        <w:t xml:space="preserve"> </w:t>
      </w:r>
      <w:r w:rsidRPr="008E3988">
        <w:rPr>
          <w:rFonts w:ascii="Sylfaen" w:hAnsi="Sylfaen" w:cs="Sylfaen"/>
        </w:rPr>
        <w:t>შედეგად</w:t>
      </w:r>
      <w:r w:rsidRPr="008E3988">
        <w:rPr>
          <w:rFonts w:ascii="Sylfaen" w:hAnsi="Sylfaen"/>
        </w:rPr>
        <w:t xml:space="preserve">, </w:t>
      </w:r>
      <w:r w:rsidRPr="008E3988">
        <w:rPr>
          <w:rFonts w:ascii="Sylfaen" w:hAnsi="Sylfaen" w:cs="Sylfaen"/>
        </w:rPr>
        <w:t>ერთხმად</w:t>
      </w:r>
    </w:p>
    <w:p w:rsidR="00D454E9" w:rsidRPr="008E3988" w:rsidRDefault="00D454E9" w:rsidP="00D454E9">
      <w:pPr>
        <w:shd w:val="clear" w:color="auto" w:fill="FFFFFF"/>
        <w:spacing w:after="315" w:line="345" w:lineRule="atLeast"/>
        <w:jc w:val="both"/>
        <w:rPr>
          <w:rFonts w:ascii="Sylfaen" w:eastAsia="Times New Roman" w:hAnsi="Sylfaen" w:cs="Times New Roman"/>
          <w:b/>
          <w:bCs/>
          <w:color w:val="000000"/>
          <w:lang w:eastAsia="ka-GE"/>
        </w:rPr>
      </w:pPr>
      <w:r w:rsidRPr="008E3988">
        <w:rPr>
          <w:rFonts w:ascii="Sylfaen" w:eastAsia="Times New Roman" w:hAnsi="Sylfaen" w:cs="Sylfaen"/>
          <w:b/>
          <w:bCs/>
          <w:color w:val="000000"/>
          <w:lang w:eastAsia="ka-GE"/>
        </w:rPr>
        <w:t>გადაწყვიტა</w:t>
      </w:r>
      <w:r w:rsidRPr="008E3988">
        <w:rPr>
          <w:rFonts w:ascii="Sylfaen" w:eastAsia="Times New Roman" w:hAnsi="Sylfaen" w:cs="Times New Roman"/>
          <w:b/>
          <w:bCs/>
          <w:color w:val="000000"/>
          <w:lang w:eastAsia="ka-GE"/>
        </w:rPr>
        <w:t>:</w:t>
      </w:r>
    </w:p>
    <w:p w:rsidR="00D454E9" w:rsidRPr="008E3988" w:rsidRDefault="00D454E9" w:rsidP="00D454E9">
      <w:pPr>
        <w:shd w:val="clear" w:color="auto" w:fill="FFFFFF"/>
        <w:spacing w:after="315" w:line="345" w:lineRule="atLeast"/>
        <w:jc w:val="both"/>
        <w:rPr>
          <w:rFonts w:ascii="Sylfaen" w:eastAsia="Times New Roman" w:hAnsi="Sylfaen" w:cs="Times New Roman"/>
          <w:color w:val="000000"/>
          <w:lang w:eastAsia="ka-GE"/>
        </w:rPr>
      </w:pPr>
      <w:r w:rsidRPr="008E3988">
        <w:rPr>
          <w:rFonts w:ascii="Sylfaen" w:eastAsia="Times New Roman" w:hAnsi="Sylfaen" w:cs="Times New Roman"/>
          <w:b/>
          <w:bCs/>
          <w:color w:val="000000"/>
          <w:lang w:eastAsia="ka-GE"/>
        </w:rPr>
        <w:t>1.   </w:t>
      </w:r>
      <w:r w:rsidRPr="008E3988">
        <w:rPr>
          <w:rFonts w:ascii="Sylfaen" w:eastAsia="Times New Roman" w:hAnsi="Sylfaen" w:cs="Sylfaen"/>
          <w:color w:val="000000"/>
          <w:lang w:eastAsia="ka-GE"/>
        </w:rPr>
        <w:t>შევიდეს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ცვლილება</w:t>
      </w:r>
      <w:r w:rsidRPr="008E3988">
        <w:rPr>
          <w:rFonts w:ascii="Sylfaen" w:eastAsia="Times New Roman" w:hAnsi="Sylfaen" w:cs="Times New Roman"/>
          <w:color w:val="000000"/>
          <w:lang w:eastAsia="ka-GE"/>
        </w:rPr>
        <w:t>  </w:t>
      </w:r>
      <w:r w:rsidRPr="008E3988">
        <w:rPr>
          <w:rFonts w:ascii="Sylfaen" w:eastAsia="Times New Roman" w:hAnsi="Sylfaen" w:cs="Sylfaen"/>
          <w:color w:val="000000"/>
          <w:lang w:eastAsia="ka-GE"/>
        </w:rPr>
        <w:t>კომისიის</w:t>
      </w:r>
      <w:r w:rsidRPr="008E3988">
        <w:rPr>
          <w:rFonts w:ascii="Sylfaen" w:eastAsia="Times New Roman" w:hAnsi="Sylfaen" w:cs="Times New Roman"/>
          <w:color w:val="000000"/>
          <w:lang w:eastAsia="ka-GE"/>
        </w:rPr>
        <w:t xml:space="preserve">  2014  </w:t>
      </w:r>
      <w:r w:rsidRPr="008E3988">
        <w:rPr>
          <w:rFonts w:ascii="Sylfaen" w:eastAsia="Times New Roman" w:hAnsi="Sylfaen" w:cs="Sylfaen"/>
          <w:color w:val="000000"/>
          <w:lang w:eastAsia="ka-GE"/>
        </w:rPr>
        <w:t>წლის</w:t>
      </w:r>
      <w:r w:rsidRPr="008E3988">
        <w:rPr>
          <w:rFonts w:ascii="Sylfaen" w:eastAsia="Times New Roman" w:hAnsi="Sylfaen" w:cs="Times New Roman"/>
          <w:color w:val="000000"/>
          <w:lang w:eastAsia="ka-GE"/>
        </w:rPr>
        <w:t xml:space="preserve">  6 </w:t>
      </w:r>
      <w:r w:rsidRPr="008E3988">
        <w:rPr>
          <w:rFonts w:ascii="Sylfaen" w:eastAsia="Times New Roman" w:hAnsi="Sylfaen" w:cs="Sylfaen"/>
          <w:color w:val="000000"/>
          <w:lang w:eastAsia="ka-GE"/>
        </w:rPr>
        <w:t>ნოემბრის</w:t>
      </w:r>
      <w:r w:rsidRPr="008E3988">
        <w:rPr>
          <w:rFonts w:ascii="Sylfaen" w:eastAsia="Times New Roman" w:hAnsi="Sylfaen" w:cs="Times New Roman"/>
          <w:color w:val="000000"/>
          <w:lang w:eastAsia="ka-GE"/>
        </w:rPr>
        <w:t xml:space="preserve"> №620/9 </w:t>
      </w:r>
      <w:r w:rsidRPr="008E3988">
        <w:rPr>
          <w:rFonts w:ascii="Sylfaen" w:eastAsia="Times New Roman" w:hAnsi="Sylfaen" w:cs="Sylfaen"/>
          <w:color w:val="000000"/>
          <w:lang w:eastAsia="ka-GE"/>
        </w:rPr>
        <w:t>გადაწყვეტილებაში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გადაწყვეტილების</w:t>
      </w:r>
      <w:r w:rsidRPr="008E3988">
        <w:rPr>
          <w:rFonts w:ascii="Sylfaen" w:eastAsia="Times New Roman" w:hAnsi="Sylfaen" w:cs="Times New Roman"/>
          <w:color w:val="000000"/>
          <w:lang w:eastAsia="ka-GE"/>
        </w:rPr>
        <w:t xml:space="preserve">  7. 4   </w:t>
      </w:r>
      <w:r w:rsidRPr="008E3988">
        <w:rPr>
          <w:rFonts w:ascii="Sylfaen" w:eastAsia="Times New Roman" w:hAnsi="Sylfaen" w:cs="Sylfaen"/>
          <w:color w:val="000000"/>
          <w:lang w:eastAsia="ka-GE"/>
        </w:rPr>
        <w:t>პუნქტის</w:t>
      </w:r>
      <w:r w:rsidRPr="008E3988">
        <w:rPr>
          <w:rFonts w:ascii="Sylfaen" w:eastAsia="Times New Roman" w:hAnsi="Sylfaen" w:cs="Times New Roman"/>
          <w:color w:val="000000"/>
          <w:lang w:eastAsia="ka-GE"/>
        </w:rPr>
        <w:t xml:space="preserve">   „ა“ </w:t>
      </w:r>
      <w:r w:rsidRPr="008E3988">
        <w:rPr>
          <w:rFonts w:ascii="Sylfaen" w:eastAsia="Times New Roman" w:hAnsi="Sylfaen" w:cs="Sylfaen"/>
          <w:color w:val="000000"/>
          <w:lang w:eastAsia="ka-GE"/>
        </w:rPr>
        <w:t>ქვეპუნქტი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ჩამოყალიბდეს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შემდეგი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რედაქციით</w:t>
      </w:r>
      <w:r w:rsidRPr="008E3988">
        <w:rPr>
          <w:rFonts w:ascii="Sylfaen" w:eastAsia="Times New Roman" w:hAnsi="Sylfaen" w:cs="Times New Roman"/>
          <w:color w:val="000000"/>
          <w:lang w:eastAsia="ka-GE"/>
        </w:rPr>
        <w:t>:</w:t>
      </w:r>
    </w:p>
    <w:p w:rsidR="00D454E9" w:rsidRPr="008E3988" w:rsidRDefault="00D454E9" w:rsidP="00D454E9">
      <w:pPr>
        <w:autoSpaceDE w:val="0"/>
        <w:autoSpaceDN w:val="0"/>
        <w:adjustRightInd w:val="0"/>
        <w:spacing w:after="0" w:line="240" w:lineRule="auto"/>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 xml:space="preserve">„ა) საკომუნიკაციო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Sylfaen"/>
          <w:color w:val="000000"/>
          <w:lang w:eastAsia="ka-GE"/>
        </w:rPr>
        <w:t xml:space="preserve"> არხებთან დაშვების საბითუმო ბაზრის სეგმენტზე, ამ გადაწყვეტილებით განსაზღვრულ, მნიშვნელოვანი საბაზრო ძალაუფლების მქონე პირებს: </w:t>
      </w:r>
      <w:r w:rsidRPr="008E3988">
        <w:rPr>
          <w:rFonts w:ascii="Sylfaen" w:eastAsia="Times New Roman" w:hAnsi="Sylfaen" w:cs="Sylfaen"/>
          <w:lang w:eastAsia="ka-GE"/>
        </w:rPr>
        <w:t>სს ”</w:t>
      </w:r>
      <w:proofErr w:type="spellStart"/>
      <w:r w:rsidRPr="008E3988">
        <w:rPr>
          <w:rFonts w:ascii="Sylfaen" w:eastAsia="Times New Roman" w:hAnsi="Sylfaen" w:cs="Sylfaen"/>
          <w:lang w:eastAsia="ka-GE"/>
        </w:rPr>
        <w:t>სილქნეტს</w:t>
      </w:r>
      <w:proofErr w:type="spellEnd"/>
      <w:r w:rsidRPr="008E3988">
        <w:rPr>
          <w:rFonts w:ascii="Sylfaen" w:eastAsia="Times New Roman" w:hAnsi="Sylfaen" w:cs="Sylfaen"/>
          <w:lang w:eastAsia="ka-GE"/>
        </w:rPr>
        <w:t>”, შპს „საქართველოს ცენტრალური კავშირგაბმულობის კორპ</w:t>
      </w:r>
      <w:r w:rsidR="00FD756D" w:rsidRPr="008E3988">
        <w:rPr>
          <w:rFonts w:ascii="Sylfaen" w:eastAsia="Times New Roman" w:hAnsi="Sylfaen" w:cs="Sylfaen"/>
          <w:lang w:eastAsia="ka-GE"/>
        </w:rPr>
        <w:t>ორაციას“,  შპს „ახალ ქსელებს“,</w:t>
      </w:r>
      <w:r w:rsidRPr="008E3988">
        <w:rPr>
          <w:rFonts w:ascii="Sylfaen" w:eastAsia="Times New Roman" w:hAnsi="Sylfaen" w:cs="Sylfaen"/>
          <w:lang w:eastAsia="ka-GE"/>
        </w:rPr>
        <w:t xml:space="preserve"> შპს „</w:t>
      </w:r>
      <w:proofErr w:type="spellStart"/>
      <w:r w:rsidRPr="008E3988">
        <w:rPr>
          <w:rFonts w:ascii="Sylfaen" w:eastAsia="Times New Roman" w:hAnsi="Sylfaen" w:cs="Sylfaen"/>
          <w:lang w:eastAsia="ka-GE"/>
        </w:rPr>
        <w:t>ახტელს</w:t>
      </w:r>
      <w:proofErr w:type="spellEnd"/>
      <w:r w:rsidRPr="008E3988">
        <w:rPr>
          <w:rFonts w:ascii="Sylfaen" w:eastAsia="Times New Roman" w:hAnsi="Sylfaen" w:cs="Sylfaen"/>
          <w:lang w:eastAsia="ka-GE"/>
        </w:rPr>
        <w:t xml:space="preserve">“ </w:t>
      </w:r>
      <w:r w:rsidR="00FD756D" w:rsidRPr="008E3988">
        <w:rPr>
          <w:rFonts w:ascii="Sylfaen" w:eastAsia="Times New Roman" w:hAnsi="Sylfaen" w:cs="Sylfaen"/>
          <w:lang w:eastAsia="ka-GE"/>
        </w:rPr>
        <w:t xml:space="preserve"> შპს „სისტემ </w:t>
      </w:r>
      <w:proofErr w:type="spellStart"/>
      <w:r w:rsidR="00FD756D" w:rsidRPr="008E3988">
        <w:rPr>
          <w:rFonts w:ascii="Sylfaen" w:eastAsia="Times New Roman" w:hAnsi="Sylfaen" w:cs="Sylfaen"/>
          <w:lang w:eastAsia="ka-GE"/>
        </w:rPr>
        <w:t>ნეტს</w:t>
      </w:r>
      <w:proofErr w:type="spellEnd"/>
      <w:r w:rsidR="00FD756D" w:rsidRPr="008E3988">
        <w:rPr>
          <w:rFonts w:ascii="Sylfaen" w:eastAsia="Times New Roman" w:hAnsi="Sylfaen" w:cs="Sylfaen"/>
          <w:lang w:eastAsia="ka-GE"/>
        </w:rPr>
        <w:t xml:space="preserve">“ და შპს „,მაგთიკომს“ </w:t>
      </w:r>
      <w:r w:rsidRPr="008E3988">
        <w:rPr>
          <w:rFonts w:ascii="Sylfaen" w:eastAsia="Times New Roman" w:hAnsi="Sylfaen" w:cs="Sylfaen"/>
          <w:lang w:eastAsia="ka-GE"/>
        </w:rPr>
        <w:t xml:space="preserve">ამავე </w:t>
      </w:r>
      <w:r w:rsidRPr="008E3988">
        <w:rPr>
          <w:rFonts w:ascii="Sylfaen" w:eastAsia="Times New Roman" w:hAnsi="Sylfaen" w:cs="Sylfaen"/>
          <w:color w:val="000000"/>
          <w:lang w:eastAsia="ka-GE"/>
        </w:rPr>
        <w:t xml:space="preserve">გადაწყვეტილებით განსაზღვრულ გეოგრაფიულ საზღვრებში, 100 </w:t>
      </w:r>
      <w:proofErr w:type="spellStart"/>
      <w:r w:rsidRPr="008E3988">
        <w:rPr>
          <w:rFonts w:ascii="Sylfaen" w:eastAsia="Times New Roman" w:hAnsi="Sylfaen" w:cs="Sylfaen"/>
          <w:color w:val="000000"/>
          <w:lang w:eastAsia="ka-GE"/>
        </w:rPr>
        <w:t>მმ</w:t>
      </w:r>
      <w:proofErr w:type="spellEnd"/>
      <w:r w:rsidRPr="008E3988">
        <w:rPr>
          <w:rFonts w:ascii="Sylfaen" w:eastAsia="Times New Roman" w:hAnsi="Sylfaen" w:cs="Sylfaen"/>
          <w:color w:val="000000"/>
          <w:lang w:eastAsia="ka-GE"/>
        </w:rPr>
        <w:t xml:space="preserve">-იანი </w:t>
      </w:r>
      <w:proofErr w:type="spellStart"/>
      <w:r w:rsidRPr="008E3988">
        <w:rPr>
          <w:rFonts w:ascii="Sylfaen" w:eastAsia="Times New Roman" w:hAnsi="Sylfaen" w:cs="Sylfaen"/>
          <w:color w:val="000000"/>
          <w:lang w:eastAsia="ka-GE"/>
        </w:rPr>
        <w:t>საკანალიზაციო</w:t>
      </w:r>
      <w:proofErr w:type="spellEnd"/>
      <w:r w:rsidRPr="008E3988">
        <w:rPr>
          <w:rFonts w:ascii="Sylfaen" w:eastAsia="Times New Roman" w:hAnsi="Sylfaen" w:cs="Sylfaen"/>
          <w:color w:val="000000"/>
          <w:lang w:eastAsia="ka-GE"/>
        </w:rPr>
        <w:t xml:space="preserve"> მილის ერთ არხ კილომეტრზე თვეში იმ გეოგრაფიულ ზონაში</w:t>
      </w:r>
      <w:r w:rsidR="00CE37B8">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სადაც ეს კომპანიები ცნობილნი არიან მნიშვნელოვანი საბაზრო ძალაუფლების მქონე ავტორიზებულ პირებად, </w:t>
      </w:r>
      <w:proofErr w:type="spellStart"/>
      <w:r w:rsidRPr="008E3988">
        <w:rPr>
          <w:rFonts w:ascii="Sylfaen" w:eastAsia="Times New Roman" w:hAnsi="Sylfaen" w:cs="Sylfaen"/>
          <w:color w:val="000000"/>
          <w:lang w:eastAsia="ka-GE"/>
        </w:rPr>
        <w:t>დაუდგინდეს</w:t>
      </w:r>
      <w:proofErr w:type="spellEnd"/>
      <w:r w:rsidRPr="008E3988">
        <w:rPr>
          <w:rFonts w:ascii="Sylfaen" w:eastAsia="Times New Roman" w:hAnsi="Sylfaen" w:cs="Sylfaen"/>
          <w:color w:val="000000"/>
          <w:lang w:eastAsia="ka-GE"/>
        </w:rPr>
        <w:t xml:space="preserve"> ელექტრონულ საკომუნიკაციო კანალიზაციაში კაბელების გატარების მომსა</w:t>
      </w:r>
      <w:r w:rsidR="0061238B">
        <w:rPr>
          <w:rFonts w:ascii="Sylfaen" w:eastAsia="Times New Roman" w:hAnsi="Sylfaen" w:cs="Sylfaen"/>
          <w:color w:val="000000"/>
          <w:lang w:eastAsia="ka-GE"/>
        </w:rPr>
        <w:t>ხურებაზე ზედა ზღვრული ტარიფი  39</w:t>
      </w:r>
      <w:r w:rsidR="00032D7A">
        <w:rPr>
          <w:rFonts w:ascii="Sylfaen" w:eastAsia="Times New Roman" w:hAnsi="Sylfaen" w:cs="Sylfaen"/>
          <w:color w:val="000000"/>
          <w:lang w:eastAsia="ka-GE"/>
        </w:rPr>
        <w:t>9</w:t>
      </w:r>
      <w:r w:rsidR="0061238B" w:rsidRPr="00CE37B8">
        <w:rPr>
          <w:rFonts w:ascii="Sylfaen" w:eastAsia="Times New Roman" w:hAnsi="Sylfaen" w:cs="Sylfaen"/>
          <w:color w:val="000000"/>
          <w:lang w:eastAsia="ka-GE"/>
        </w:rPr>
        <w:t>,7</w:t>
      </w:r>
      <w:r w:rsidRPr="008E3988">
        <w:rPr>
          <w:rFonts w:ascii="Sylfaen" w:eastAsia="Times New Roman" w:hAnsi="Sylfaen" w:cs="Sylfaen"/>
          <w:color w:val="000000"/>
          <w:lang w:eastAsia="ka-GE"/>
        </w:rPr>
        <w:t xml:space="preserve"> ლარის</w:t>
      </w:r>
      <w:r w:rsidR="00FD756D" w:rsidRPr="008E3988">
        <w:rPr>
          <w:rFonts w:ascii="Sylfaen" w:eastAsia="Times New Roman" w:hAnsi="Sylfaen" w:cs="Sylfaen"/>
          <w:color w:val="000000"/>
          <w:lang w:eastAsia="ka-GE"/>
        </w:rPr>
        <w:t xml:space="preserve"> ოდენობით, გადასახადების გარეშე</w:t>
      </w:r>
      <w:r w:rsidRPr="008E3988">
        <w:rPr>
          <w:rFonts w:ascii="Sylfaen" w:eastAsia="Times New Roman" w:hAnsi="Sylfaen" w:cs="Sylfaen"/>
          <w:color w:val="000000"/>
          <w:lang w:eastAsia="ka-GE"/>
        </w:rPr>
        <w:t>“</w:t>
      </w:r>
      <w:r w:rsidR="00FD756D" w:rsidRPr="008E3988">
        <w:rPr>
          <w:rFonts w:ascii="Sylfaen" w:eastAsia="Times New Roman" w:hAnsi="Sylfaen" w:cs="Sylfaen"/>
          <w:color w:val="000000"/>
          <w:lang w:eastAsia="ka-GE"/>
        </w:rPr>
        <w:t>;</w:t>
      </w:r>
    </w:p>
    <w:p w:rsidR="00D454E9" w:rsidRPr="008E3988" w:rsidRDefault="00D454E9" w:rsidP="00D454E9">
      <w:pPr>
        <w:shd w:val="clear" w:color="auto" w:fill="FFFFFF"/>
        <w:spacing w:after="315" w:line="345" w:lineRule="atLeast"/>
        <w:jc w:val="both"/>
        <w:rPr>
          <w:rFonts w:ascii="Sylfaen" w:hAnsi="Sylfaen"/>
        </w:rPr>
      </w:pPr>
      <w:r w:rsidRPr="008E3988">
        <w:rPr>
          <w:rFonts w:ascii="Sylfaen" w:eastAsia="Times New Roman" w:hAnsi="Sylfaen" w:cs="Times New Roman"/>
          <w:color w:val="000000"/>
          <w:lang w:eastAsia="ka-GE"/>
        </w:rPr>
        <w:t xml:space="preserve">2. </w:t>
      </w:r>
      <w:r w:rsidRPr="008E3988">
        <w:rPr>
          <w:rFonts w:ascii="Sylfaen" w:eastAsia="Times New Roman" w:hAnsi="Sylfaen" w:cs="Sylfaen"/>
          <w:lang w:eastAsia="ka-GE"/>
        </w:rPr>
        <w:t>დაევალოს</w:t>
      </w:r>
      <w:r w:rsidRPr="008E3988">
        <w:rPr>
          <w:rFonts w:ascii="Sylfaen" w:eastAsia="Times New Roman" w:hAnsi="Sylfaen" w:cs="Times New Roman"/>
          <w:lang w:eastAsia="ka-GE"/>
        </w:rPr>
        <w:t xml:space="preserve"> </w:t>
      </w:r>
      <w:r w:rsidR="00FD756D" w:rsidRPr="008E3988">
        <w:rPr>
          <w:rFonts w:ascii="Sylfaen" w:eastAsia="Times New Roman" w:hAnsi="Sylfaen" w:cs="Sylfaen"/>
          <w:lang w:eastAsia="ka-GE"/>
        </w:rPr>
        <w:t>სს ”</w:t>
      </w:r>
      <w:proofErr w:type="spellStart"/>
      <w:r w:rsidR="00FD756D" w:rsidRPr="008E3988">
        <w:rPr>
          <w:rFonts w:ascii="Sylfaen" w:eastAsia="Times New Roman" w:hAnsi="Sylfaen" w:cs="Sylfaen"/>
          <w:lang w:eastAsia="ka-GE"/>
        </w:rPr>
        <w:t>სილქნეტს</w:t>
      </w:r>
      <w:proofErr w:type="spellEnd"/>
      <w:r w:rsidR="00FD756D" w:rsidRPr="008E3988">
        <w:rPr>
          <w:rFonts w:ascii="Sylfaen" w:eastAsia="Times New Roman" w:hAnsi="Sylfaen" w:cs="Sylfaen"/>
          <w:lang w:eastAsia="ka-GE"/>
        </w:rPr>
        <w:t>”, შპს „საქართველოს ცენტრალური კავშირგაბმულობის კორპორაციას“,  შპს „ახალ ქსელებს“, შპს „</w:t>
      </w:r>
      <w:proofErr w:type="spellStart"/>
      <w:r w:rsidR="00FD756D" w:rsidRPr="008E3988">
        <w:rPr>
          <w:rFonts w:ascii="Sylfaen" w:eastAsia="Times New Roman" w:hAnsi="Sylfaen" w:cs="Sylfaen"/>
          <w:lang w:eastAsia="ka-GE"/>
        </w:rPr>
        <w:t>ახტელს</w:t>
      </w:r>
      <w:proofErr w:type="spellEnd"/>
      <w:r w:rsidR="00FD756D" w:rsidRPr="008E3988">
        <w:rPr>
          <w:rFonts w:ascii="Sylfaen" w:eastAsia="Times New Roman" w:hAnsi="Sylfaen" w:cs="Sylfaen"/>
          <w:lang w:eastAsia="ka-GE"/>
        </w:rPr>
        <w:t xml:space="preserve">“  შპს „სისტემ </w:t>
      </w:r>
      <w:proofErr w:type="spellStart"/>
      <w:r w:rsidR="00FD756D" w:rsidRPr="008E3988">
        <w:rPr>
          <w:rFonts w:ascii="Sylfaen" w:eastAsia="Times New Roman" w:hAnsi="Sylfaen" w:cs="Sylfaen"/>
          <w:lang w:eastAsia="ka-GE"/>
        </w:rPr>
        <w:t>ნეტს</w:t>
      </w:r>
      <w:proofErr w:type="spellEnd"/>
      <w:r w:rsidR="00FD756D" w:rsidRPr="008E3988">
        <w:rPr>
          <w:rFonts w:ascii="Sylfaen" w:eastAsia="Times New Roman" w:hAnsi="Sylfaen" w:cs="Sylfaen"/>
          <w:lang w:eastAsia="ka-GE"/>
        </w:rPr>
        <w:t xml:space="preserve">“ და შპს „,მაგთიკომს“ </w:t>
      </w:r>
      <w:r w:rsidRPr="008E3988">
        <w:rPr>
          <w:rFonts w:ascii="Sylfaen" w:eastAsia="Times New Roman" w:hAnsi="Sylfaen" w:cs="Times New Roman"/>
          <w:lang w:eastAsia="ka-GE"/>
        </w:rPr>
        <w:t xml:space="preserve"> 201</w:t>
      </w:r>
      <w:r w:rsidR="00FD756D" w:rsidRPr="008E3988">
        <w:rPr>
          <w:rFonts w:ascii="Sylfaen" w:eastAsia="Times New Roman" w:hAnsi="Sylfaen" w:cs="Times New Roman"/>
          <w:lang w:eastAsia="ka-GE"/>
        </w:rPr>
        <w:t>8</w:t>
      </w:r>
      <w:r w:rsidRPr="008E3988">
        <w:rPr>
          <w:rFonts w:ascii="Sylfaen" w:eastAsia="Times New Roman" w:hAnsi="Sylfaen" w:cs="Times New Roman"/>
          <w:lang w:eastAsia="ka-GE"/>
        </w:rPr>
        <w:t xml:space="preserve"> </w:t>
      </w:r>
      <w:r w:rsidRPr="008E3988">
        <w:rPr>
          <w:rFonts w:ascii="Sylfaen" w:eastAsia="Times New Roman" w:hAnsi="Sylfaen" w:cs="Sylfaen"/>
          <w:lang w:eastAsia="ka-GE"/>
        </w:rPr>
        <w:t>წლის</w:t>
      </w:r>
      <w:r w:rsidR="00FD756D" w:rsidRPr="008E3988">
        <w:rPr>
          <w:rFonts w:ascii="Sylfaen" w:eastAsia="Times New Roman" w:hAnsi="Sylfaen" w:cs="Times New Roman"/>
          <w:lang w:eastAsia="ka-GE"/>
        </w:rPr>
        <w:t xml:space="preserve"> 20</w:t>
      </w:r>
      <w:r w:rsidRPr="008E3988">
        <w:rPr>
          <w:rFonts w:ascii="Sylfaen" w:eastAsia="Times New Roman" w:hAnsi="Sylfaen" w:cs="Times New Roman"/>
          <w:lang w:eastAsia="ka-GE"/>
        </w:rPr>
        <w:t xml:space="preserve"> </w:t>
      </w:r>
      <w:r w:rsidR="00FD756D" w:rsidRPr="008E3988">
        <w:rPr>
          <w:rFonts w:ascii="Sylfaen" w:eastAsia="Times New Roman" w:hAnsi="Sylfaen" w:cs="Times New Roman"/>
          <w:lang w:eastAsia="ka-GE"/>
        </w:rPr>
        <w:t>დეკემბრამდე</w:t>
      </w:r>
      <w:r w:rsidRPr="008E3988">
        <w:rPr>
          <w:rFonts w:ascii="Sylfaen" w:eastAsia="Times New Roman" w:hAnsi="Sylfaen" w:cs="Times New Roman"/>
          <w:lang w:eastAsia="ka-GE"/>
        </w:rPr>
        <w:t xml:space="preserve"> </w:t>
      </w:r>
      <w:r w:rsidRPr="008E3988">
        <w:rPr>
          <w:rFonts w:ascii="Sylfaen" w:hAnsi="Sylfaen"/>
        </w:rPr>
        <w:t xml:space="preserve">კომისიაში გამოსაქვეყნებლად წარმოადგინონ წინამდებარე გადაწყვეტილების შესაბამისად </w:t>
      </w:r>
      <w:r w:rsidRPr="008E3988">
        <w:rPr>
          <w:rFonts w:ascii="Sylfaen" w:eastAsia="Times New Roman" w:hAnsi="Sylfaen" w:cs="Sylfaen"/>
          <w:color w:val="000000"/>
          <w:lang w:eastAsia="ka-GE"/>
        </w:rPr>
        <w:t>განახლებული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ელექტრონული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საკომუნიკაციო კანალიზაციის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არხებთან</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დაშვების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შეთავაზების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წინადადება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მოწვევის</w:t>
      </w:r>
      <w:r w:rsidRPr="008E3988">
        <w:rPr>
          <w:rFonts w:ascii="Sylfaen" w:eastAsia="Times New Roman" w:hAnsi="Sylfaen" w:cs="Times New Roman"/>
          <w:color w:val="000000"/>
          <w:lang w:eastAsia="ka-GE"/>
        </w:rPr>
        <w:t xml:space="preserve"> </w:t>
      </w:r>
      <w:proofErr w:type="spellStart"/>
      <w:r w:rsidRPr="008E3988">
        <w:rPr>
          <w:rFonts w:ascii="Sylfaen" w:eastAsia="Times New Roman" w:hAnsi="Sylfaen" w:cs="Sylfaen"/>
          <w:color w:val="000000"/>
          <w:lang w:eastAsia="ka-GE"/>
        </w:rPr>
        <w:t>ოფერტა</w:t>
      </w:r>
      <w:proofErr w:type="spellEnd"/>
      <w:r w:rsidRPr="008E3988">
        <w:rPr>
          <w:rFonts w:ascii="Sylfaen" w:eastAsia="Times New Roman" w:hAnsi="Sylfaen" w:cs="Times New Roman"/>
          <w:color w:val="000000"/>
          <w:lang w:eastAsia="ka-GE"/>
        </w:rPr>
        <w:t xml:space="preserve">) </w:t>
      </w:r>
      <w:r w:rsidRPr="008E3988">
        <w:rPr>
          <w:rFonts w:ascii="Sylfaen" w:hAnsi="Sylfaen"/>
        </w:rPr>
        <w:t xml:space="preserve">და მოწვევის </w:t>
      </w:r>
      <w:proofErr w:type="spellStart"/>
      <w:r w:rsidRPr="008E3988">
        <w:rPr>
          <w:rFonts w:ascii="Sylfaen" w:hAnsi="Sylfaen"/>
        </w:rPr>
        <w:t>ოფერტის</w:t>
      </w:r>
      <w:proofErr w:type="spellEnd"/>
      <w:r w:rsidRPr="008E3988">
        <w:rPr>
          <w:rFonts w:ascii="Sylfaen" w:hAnsi="Sylfaen"/>
        </w:rPr>
        <w:t xml:space="preserve"> მოქმედების ვადა განსაზღვრონ არანაკლებ 2 წლის ვადით;</w:t>
      </w:r>
    </w:p>
    <w:p w:rsidR="00FD756D" w:rsidRPr="008E3988" w:rsidRDefault="00D454E9" w:rsidP="00D454E9">
      <w:pPr>
        <w:shd w:val="clear" w:color="auto" w:fill="FFFFFF"/>
        <w:spacing w:after="315" w:line="345" w:lineRule="atLeast"/>
        <w:jc w:val="both"/>
        <w:rPr>
          <w:rFonts w:ascii="Sylfaen" w:hAnsi="Sylfaen" w:cs="Sylfaen"/>
          <w:color w:val="FF0000"/>
        </w:rPr>
      </w:pPr>
      <w:r w:rsidRPr="008E3988">
        <w:rPr>
          <w:rFonts w:ascii="Sylfaen" w:eastAsia="Times New Roman" w:hAnsi="Sylfaen" w:cs="Times New Roman"/>
          <w:color w:val="000000"/>
          <w:lang w:eastAsia="ka-GE"/>
        </w:rPr>
        <w:t>4. </w:t>
      </w:r>
      <w:r w:rsidRPr="008E3988">
        <w:rPr>
          <w:rFonts w:ascii="Sylfaen" w:hAnsi="Sylfaen" w:cs="Sylfaen"/>
        </w:rPr>
        <w:t xml:space="preserve">წინამდებარე გადაწყვეტილება  ძალაში შედის  კომისიის ოფიციალურ ვებგვერდზე </w:t>
      </w:r>
      <w:r w:rsidR="00FD756D" w:rsidRPr="008E3988">
        <w:rPr>
          <w:rFonts w:ascii="Sylfaen" w:hAnsi="Sylfaen" w:cs="Sylfaen"/>
        </w:rPr>
        <w:t xml:space="preserve"> (</w:t>
      </w:r>
      <w:hyperlink r:id="rId10" w:history="1">
        <w:r w:rsidR="00FD756D" w:rsidRPr="008E3988">
          <w:t>www.gncc.ge</w:t>
        </w:r>
      </w:hyperlink>
      <w:r w:rsidR="00FD756D" w:rsidRPr="008E3988">
        <w:rPr>
          <w:rFonts w:ascii="Sylfaen" w:hAnsi="Sylfaen" w:cs="Sylfaen"/>
        </w:rPr>
        <w:t>) გამოქვეყნებისთანავე;</w:t>
      </w:r>
      <w:r w:rsidRPr="008E3988">
        <w:rPr>
          <w:rFonts w:ascii="Sylfaen" w:hAnsi="Sylfaen" w:cs="Sylfaen"/>
          <w:color w:val="FF0000"/>
        </w:rPr>
        <w:t xml:space="preserve"> </w:t>
      </w:r>
    </w:p>
    <w:p w:rsidR="00D454E9" w:rsidRPr="008E3988" w:rsidRDefault="00D454E9" w:rsidP="00D454E9">
      <w:pPr>
        <w:shd w:val="clear" w:color="auto" w:fill="FFFFFF"/>
        <w:spacing w:after="315" w:line="345" w:lineRule="atLeast"/>
        <w:jc w:val="both"/>
        <w:rPr>
          <w:rFonts w:ascii="Sylfaen" w:hAnsi="Sylfaen"/>
        </w:rPr>
      </w:pPr>
      <w:r w:rsidRPr="008E3988">
        <w:rPr>
          <w:rFonts w:ascii="Sylfaen" w:hAnsi="Sylfaen"/>
          <w:bCs/>
          <w:lang w:eastAsia="ka-GE"/>
        </w:rPr>
        <w:t>5.</w:t>
      </w:r>
      <w:r w:rsidRPr="008E3988">
        <w:rPr>
          <w:rFonts w:ascii="Sylfaen" w:eastAsia="Times New Roman" w:hAnsi="Sylfaen" w:cs="Times New Roman"/>
          <w:color w:val="000000"/>
          <w:lang w:eastAsia="ka-GE"/>
        </w:rPr>
        <w:t xml:space="preserve"> </w:t>
      </w:r>
      <w:r w:rsidRPr="008E3988">
        <w:rPr>
          <w:rFonts w:ascii="Sylfaen" w:hAnsi="Sylfaen" w:cs="Sylfaen"/>
        </w:rPr>
        <w:t>გადაწყვეტილება</w:t>
      </w:r>
      <w:r w:rsidRPr="008E3988">
        <w:rPr>
          <w:rFonts w:ascii="Sylfaen" w:hAnsi="Sylfaen"/>
        </w:rPr>
        <w:t xml:space="preserve"> </w:t>
      </w:r>
      <w:r w:rsidRPr="008E3988">
        <w:rPr>
          <w:rFonts w:ascii="Sylfaen" w:hAnsi="Sylfaen" w:cs="Sylfaen"/>
        </w:rPr>
        <w:t>შეიძლება</w:t>
      </w:r>
      <w:r w:rsidRPr="008E3988">
        <w:rPr>
          <w:rFonts w:ascii="Sylfaen" w:hAnsi="Sylfaen"/>
        </w:rPr>
        <w:t xml:space="preserve"> </w:t>
      </w:r>
      <w:r w:rsidRPr="008E3988">
        <w:rPr>
          <w:rFonts w:ascii="Sylfaen" w:hAnsi="Sylfaen" w:cs="Sylfaen"/>
        </w:rPr>
        <w:t>გასაჩივრდეს</w:t>
      </w:r>
      <w:r w:rsidRPr="008E3988">
        <w:rPr>
          <w:rFonts w:ascii="Sylfaen" w:hAnsi="Sylfaen"/>
        </w:rPr>
        <w:t xml:space="preserve"> </w:t>
      </w:r>
      <w:r w:rsidRPr="008E3988">
        <w:rPr>
          <w:rFonts w:ascii="Sylfaen" w:hAnsi="Sylfaen" w:cs="Sylfaen"/>
        </w:rPr>
        <w:t>ქალაქ</w:t>
      </w:r>
      <w:r w:rsidRPr="008E3988">
        <w:rPr>
          <w:rFonts w:ascii="Sylfaen" w:hAnsi="Sylfaen"/>
        </w:rPr>
        <w:t xml:space="preserve"> </w:t>
      </w:r>
      <w:r w:rsidRPr="008E3988">
        <w:rPr>
          <w:rFonts w:ascii="Sylfaen" w:hAnsi="Sylfaen" w:cs="Sylfaen"/>
        </w:rPr>
        <w:t>თბილისის</w:t>
      </w:r>
      <w:r w:rsidRPr="008E3988">
        <w:rPr>
          <w:rFonts w:ascii="Sylfaen" w:hAnsi="Sylfaen"/>
        </w:rPr>
        <w:t xml:space="preserve"> </w:t>
      </w:r>
      <w:r w:rsidRPr="008E3988">
        <w:rPr>
          <w:rFonts w:ascii="Sylfaen" w:hAnsi="Sylfaen" w:cs="Sylfaen"/>
        </w:rPr>
        <w:t>საქალაქო</w:t>
      </w:r>
      <w:r w:rsidRPr="008E3988">
        <w:rPr>
          <w:rFonts w:ascii="Sylfaen" w:hAnsi="Sylfaen"/>
        </w:rPr>
        <w:t xml:space="preserve"> </w:t>
      </w:r>
      <w:r w:rsidRPr="008E3988">
        <w:rPr>
          <w:rFonts w:ascii="Sylfaen" w:hAnsi="Sylfaen" w:cs="Sylfaen"/>
        </w:rPr>
        <w:t>სასამართლოს</w:t>
      </w:r>
      <w:r w:rsidRPr="008E3988">
        <w:rPr>
          <w:rFonts w:ascii="Sylfaen" w:hAnsi="Sylfaen"/>
        </w:rPr>
        <w:t xml:space="preserve"> </w:t>
      </w:r>
      <w:r w:rsidRPr="008E3988">
        <w:rPr>
          <w:rFonts w:ascii="Sylfaen" w:hAnsi="Sylfaen" w:cs="Sylfaen"/>
        </w:rPr>
        <w:t>ადმინისტრაციულ</w:t>
      </w:r>
      <w:r w:rsidRPr="008E3988">
        <w:rPr>
          <w:rFonts w:ascii="Sylfaen" w:hAnsi="Sylfaen"/>
        </w:rPr>
        <w:t xml:space="preserve"> </w:t>
      </w:r>
      <w:r w:rsidRPr="008E3988">
        <w:rPr>
          <w:rFonts w:ascii="Sylfaen" w:hAnsi="Sylfaen" w:cs="Sylfaen"/>
        </w:rPr>
        <w:t>საქმეთა</w:t>
      </w:r>
      <w:r w:rsidRPr="008E3988">
        <w:rPr>
          <w:rFonts w:ascii="Sylfaen" w:hAnsi="Sylfaen"/>
        </w:rPr>
        <w:t xml:space="preserve"> </w:t>
      </w:r>
      <w:r w:rsidRPr="008E3988">
        <w:rPr>
          <w:rFonts w:ascii="Sylfaen" w:hAnsi="Sylfaen" w:cs="Sylfaen"/>
        </w:rPr>
        <w:t>კოლეგიაში</w:t>
      </w:r>
      <w:r w:rsidRPr="008E3988">
        <w:rPr>
          <w:rFonts w:ascii="Sylfaen" w:hAnsi="Sylfaen"/>
        </w:rPr>
        <w:t xml:space="preserve"> (</w:t>
      </w:r>
      <w:r w:rsidRPr="008E3988">
        <w:rPr>
          <w:rFonts w:ascii="Sylfaen" w:hAnsi="Sylfaen" w:cs="Sylfaen"/>
        </w:rPr>
        <w:t>მისამართი</w:t>
      </w:r>
      <w:r w:rsidRPr="008E3988">
        <w:rPr>
          <w:rFonts w:ascii="Sylfaen" w:hAnsi="Sylfaen"/>
        </w:rPr>
        <w:t xml:space="preserve">: </w:t>
      </w:r>
      <w:r w:rsidRPr="008E3988">
        <w:rPr>
          <w:rFonts w:ascii="Sylfaen" w:hAnsi="Sylfaen" w:cs="Sylfaen"/>
        </w:rPr>
        <w:t>ქ</w:t>
      </w:r>
      <w:r w:rsidRPr="008E3988">
        <w:rPr>
          <w:rFonts w:ascii="Sylfaen" w:hAnsi="Sylfaen"/>
        </w:rPr>
        <w:t xml:space="preserve">. </w:t>
      </w:r>
      <w:r w:rsidRPr="008E3988">
        <w:rPr>
          <w:rFonts w:ascii="Sylfaen" w:hAnsi="Sylfaen" w:cs="Sylfaen"/>
        </w:rPr>
        <w:t>თბილისი</w:t>
      </w:r>
      <w:r w:rsidRPr="008E3988">
        <w:rPr>
          <w:rFonts w:ascii="Sylfaen" w:hAnsi="Sylfaen"/>
        </w:rPr>
        <w:t xml:space="preserve">, </w:t>
      </w:r>
      <w:r w:rsidRPr="008E3988">
        <w:rPr>
          <w:rFonts w:ascii="Sylfaen" w:hAnsi="Sylfaen" w:cs="Sylfaen"/>
        </w:rPr>
        <w:t>დავით</w:t>
      </w:r>
      <w:r w:rsidRPr="008E3988">
        <w:rPr>
          <w:rFonts w:ascii="Sylfaen" w:hAnsi="Sylfaen"/>
        </w:rPr>
        <w:t xml:space="preserve"> </w:t>
      </w:r>
      <w:r w:rsidRPr="008E3988">
        <w:rPr>
          <w:rFonts w:ascii="Sylfaen" w:hAnsi="Sylfaen" w:cs="Sylfaen"/>
        </w:rPr>
        <w:t>აღმაშენებლის</w:t>
      </w:r>
      <w:r w:rsidRPr="008E3988">
        <w:rPr>
          <w:rFonts w:ascii="Sylfaen" w:hAnsi="Sylfaen"/>
        </w:rPr>
        <w:t xml:space="preserve"> </w:t>
      </w:r>
      <w:r w:rsidRPr="008E3988">
        <w:rPr>
          <w:rFonts w:ascii="Sylfaen" w:hAnsi="Sylfaen" w:cs="Sylfaen"/>
        </w:rPr>
        <w:t>ხეივანი</w:t>
      </w:r>
      <w:r w:rsidRPr="008E3988">
        <w:rPr>
          <w:rFonts w:ascii="Sylfaen" w:hAnsi="Sylfaen"/>
        </w:rPr>
        <w:t xml:space="preserve">, </w:t>
      </w:r>
      <w:r w:rsidRPr="008E3988">
        <w:rPr>
          <w:rFonts w:ascii="Sylfaen" w:hAnsi="Sylfaen" w:cs="Sylfaen"/>
        </w:rPr>
        <w:t>მე</w:t>
      </w:r>
      <w:r w:rsidRPr="008E3988">
        <w:rPr>
          <w:rFonts w:ascii="Sylfaen" w:hAnsi="Sylfaen"/>
        </w:rPr>
        <w:t xml:space="preserve">-12 </w:t>
      </w:r>
      <w:r w:rsidRPr="008E3988">
        <w:rPr>
          <w:rFonts w:ascii="Sylfaen" w:hAnsi="Sylfaen" w:cs="Sylfaen"/>
        </w:rPr>
        <w:t>კმ</w:t>
      </w:r>
      <w:r w:rsidRPr="008E3988">
        <w:rPr>
          <w:rFonts w:ascii="Sylfaen" w:hAnsi="Sylfaen"/>
        </w:rPr>
        <w:t>., №6)  </w:t>
      </w:r>
      <w:r w:rsidRPr="008E3988">
        <w:rPr>
          <w:rFonts w:ascii="Sylfaen" w:hAnsi="Sylfaen" w:cs="Sylfaen"/>
        </w:rPr>
        <w:t>ერთი</w:t>
      </w:r>
      <w:r w:rsidRPr="008E3988">
        <w:rPr>
          <w:rFonts w:ascii="Sylfaen" w:hAnsi="Sylfaen"/>
        </w:rPr>
        <w:t xml:space="preserve"> </w:t>
      </w:r>
      <w:r w:rsidRPr="008E3988">
        <w:rPr>
          <w:rFonts w:ascii="Sylfaen" w:hAnsi="Sylfaen" w:cs="Sylfaen"/>
        </w:rPr>
        <w:t>თვის</w:t>
      </w:r>
      <w:r w:rsidRPr="008E3988">
        <w:rPr>
          <w:rFonts w:ascii="Sylfaen" w:hAnsi="Sylfaen"/>
        </w:rPr>
        <w:t xml:space="preserve"> </w:t>
      </w:r>
      <w:r w:rsidRPr="008E3988">
        <w:rPr>
          <w:rFonts w:ascii="Sylfaen" w:hAnsi="Sylfaen" w:cs="Sylfaen"/>
        </w:rPr>
        <w:t>ვადაში</w:t>
      </w:r>
      <w:r w:rsidRPr="008E3988">
        <w:rPr>
          <w:rFonts w:ascii="Sylfaen" w:hAnsi="Sylfaen"/>
        </w:rPr>
        <w:t>;</w:t>
      </w:r>
    </w:p>
    <w:p w:rsidR="00D454E9" w:rsidRDefault="00D454E9" w:rsidP="00D0231E">
      <w:pPr>
        <w:shd w:val="clear" w:color="auto" w:fill="FFFFFF"/>
        <w:spacing w:after="315" w:line="345" w:lineRule="atLeast"/>
        <w:jc w:val="both"/>
        <w:rPr>
          <w:rFonts w:ascii="Sylfaen" w:eastAsia="Times New Roman" w:hAnsi="Sylfaen" w:cs="Sylfaen"/>
          <w:color w:val="000000"/>
          <w:sz w:val="24"/>
          <w:szCs w:val="24"/>
          <w:lang w:eastAsia="ka-GE"/>
        </w:rPr>
      </w:pPr>
      <w:r w:rsidRPr="008E3988">
        <w:rPr>
          <w:rFonts w:ascii="Sylfaen" w:hAnsi="Sylfaen"/>
          <w:bCs/>
          <w:lang w:eastAsia="ka-GE"/>
        </w:rPr>
        <w:t>6.</w:t>
      </w:r>
      <w:r w:rsidR="000C05E5" w:rsidRPr="008E3988">
        <w:rPr>
          <w:rFonts w:ascii="Sylfaen" w:hAnsi="Sylfaen"/>
          <w:bCs/>
          <w:lang w:eastAsia="ka-GE"/>
        </w:rPr>
        <w:t xml:space="preserve"> </w:t>
      </w:r>
      <w:r w:rsidRPr="008E3988">
        <w:rPr>
          <w:rFonts w:ascii="Sylfaen" w:hAnsi="Sylfaen" w:cs="Sylfaen"/>
          <w:lang w:eastAsia="ka-GE"/>
        </w:rPr>
        <w:t>კონტროლი</w:t>
      </w:r>
      <w:r w:rsidRPr="008E3988">
        <w:rPr>
          <w:rFonts w:ascii="Sylfaen" w:hAnsi="Sylfaen"/>
          <w:lang w:eastAsia="ka-GE"/>
        </w:rPr>
        <w:t xml:space="preserve"> </w:t>
      </w:r>
      <w:r w:rsidRPr="008E3988">
        <w:rPr>
          <w:rFonts w:ascii="Sylfaen" w:hAnsi="Sylfaen" w:cs="Sylfaen"/>
          <w:lang w:eastAsia="ka-GE"/>
        </w:rPr>
        <w:t>აღნიშნული</w:t>
      </w:r>
      <w:r w:rsidRPr="008E3988">
        <w:rPr>
          <w:rFonts w:ascii="Sylfaen" w:hAnsi="Sylfaen"/>
          <w:lang w:eastAsia="ka-GE"/>
        </w:rPr>
        <w:t xml:space="preserve"> </w:t>
      </w:r>
      <w:r w:rsidRPr="008E3988">
        <w:rPr>
          <w:rFonts w:ascii="Sylfaen" w:hAnsi="Sylfaen" w:cs="Sylfaen"/>
          <w:lang w:eastAsia="ka-GE"/>
        </w:rPr>
        <w:t>გადაწყვეტილების</w:t>
      </w:r>
      <w:r w:rsidRPr="008E3988">
        <w:rPr>
          <w:rFonts w:ascii="Sylfaen" w:hAnsi="Sylfaen"/>
          <w:lang w:eastAsia="ka-GE"/>
        </w:rPr>
        <w:t xml:space="preserve"> </w:t>
      </w:r>
      <w:r w:rsidRPr="008E3988">
        <w:rPr>
          <w:rFonts w:ascii="Sylfaen" w:hAnsi="Sylfaen" w:cs="Sylfaen"/>
          <w:lang w:eastAsia="ka-GE"/>
        </w:rPr>
        <w:t>შესრულებაზე</w:t>
      </w:r>
      <w:r w:rsidRPr="008E3988">
        <w:rPr>
          <w:rFonts w:ascii="Sylfaen" w:hAnsi="Sylfaen"/>
          <w:lang w:eastAsia="ka-GE"/>
        </w:rPr>
        <w:t xml:space="preserve"> </w:t>
      </w:r>
      <w:r w:rsidRPr="008E3988">
        <w:rPr>
          <w:rFonts w:ascii="Sylfaen" w:hAnsi="Sylfaen" w:cs="Sylfaen"/>
          <w:lang w:eastAsia="ka-GE"/>
        </w:rPr>
        <w:t>დაევალოს</w:t>
      </w:r>
      <w:r w:rsidRPr="008E3988">
        <w:rPr>
          <w:rFonts w:ascii="Sylfaen" w:hAnsi="Sylfaen"/>
          <w:lang w:eastAsia="ka-GE"/>
        </w:rPr>
        <w:t xml:space="preserve"> </w:t>
      </w:r>
      <w:r w:rsidRPr="008E3988">
        <w:rPr>
          <w:rFonts w:ascii="Sylfaen" w:hAnsi="Sylfaen" w:cs="Sylfaen"/>
          <w:lang w:eastAsia="ka-GE"/>
        </w:rPr>
        <w:t>კომისიის</w:t>
      </w:r>
      <w:r w:rsidRPr="008E3988">
        <w:rPr>
          <w:rFonts w:ascii="Sylfaen" w:hAnsi="Sylfaen"/>
          <w:lang w:eastAsia="ka-GE"/>
        </w:rPr>
        <w:t xml:space="preserve"> </w:t>
      </w:r>
      <w:r w:rsidRPr="008E3988">
        <w:rPr>
          <w:rFonts w:ascii="Sylfaen" w:hAnsi="Sylfaen" w:cs="Sylfaen"/>
          <w:lang w:eastAsia="ka-GE"/>
        </w:rPr>
        <w:t>აპარატის</w:t>
      </w:r>
      <w:r w:rsidRPr="008E3988">
        <w:rPr>
          <w:rFonts w:ascii="Sylfaen" w:hAnsi="Sylfaen"/>
          <w:lang w:eastAsia="ka-GE"/>
        </w:rPr>
        <w:t xml:space="preserve"> </w:t>
      </w:r>
      <w:r w:rsidRPr="008E3988">
        <w:rPr>
          <w:rFonts w:ascii="Sylfaen" w:hAnsi="Sylfaen" w:cs="Sylfaen"/>
          <w:lang w:eastAsia="ka-GE"/>
        </w:rPr>
        <w:t xml:space="preserve">სატელეკომუნიკაციო ბაზრის </w:t>
      </w:r>
      <w:r w:rsidRPr="008E3988">
        <w:rPr>
          <w:rFonts w:ascii="Sylfaen" w:hAnsi="Sylfaen"/>
          <w:lang w:eastAsia="ka-GE"/>
        </w:rPr>
        <w:t xml:space="preserve"> </w:t>
      </w:r>
      <w:r w:rsidRPr="008E3988">
        <w:rPr>
          <w:rFonts w:ascii="Sylfaen" w:hAnsi="Sylfaen" w:cs="Sylfaen"/>
          <w:lang w:eastAsia="ka-GE"/>
        </w:rPr>
        <w:t>დეპარტამენტს</w:t>
      </w:r>
      <w:r w:rsidRPr="008E3988">
        <w:rPr>
          <w:rFonts w:ascii="Sylfaen" w:hAnsi="Sylfaen"/>
          <w:lang w:eastAsia="ka-GE"/>
        </w:rPr>
        <w:t xml:space="preserve"> (</w:t>
      </w:r>
      <w:proofErr w:type="spellStart"/>
      <w:r w:rsidRPr="008E3988">
        <w:rPr>
          <w:rFonts w:ascii="Sylfaen" w:hAnsi="Sylfaen" w:cs="Sylfaen"/>
          <w:lang w:eastAsia="ka-GE"/>
        </w:rPr>
        <w:t>დ</w:t>
      </w:r>
      <w:r w:rsidRPr="008E3988">
        <w:rPr>
          <w:rFonts w:ascii="Sylfaen" w:hAnsi="Sylfaen"/>
          <w:lang w:eastAsia="ka-GE"/>
        </w:rPr>
        <w:t>.</w:t>
      </w:r>
      <w:r w:rsidRPr="008E3988">
        <w:rPr>
          <w:rFonts w:ascii="Sylfaen" w:hAnsi="Sylfaen" w:cs="Sylfaen"/>
          <w:lang w:eastAsia="ka-GE"/>
        </w:rPr>
        <w:t>გოგიჩაიშვილს</w:t>
      </w:r>
      <w:proofErr w:type="spellEnd"/>
      <w:r w:rsidRPr="008E3988">
        <w:rPr>
          <w:rFonts w:ascii="Sylfaen" w:hAnsi="Sylfaen"/>
          <w:lang w:eastAsia="ka-GE"/>
        </w:rPr>
        <w:t>).</w:t>
      </w:r>
    </w:p>
    <w:sectPr w:rsidR="00D454E9" w:rsidSect="009D1E24">
      <w:pgSz w:w="12240" w:h="15840"/>
      <w:pgMar w:top="810" w:right="1440" w:bottom="990"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037" w:rsidRDefault="00F14037" w:rsidP="001E3C9A">
      <w:pPr>
        <w:spacing w:after="0" w:line="240" w:lineRule="auto"/>
      </w:pPr>
      <w:r>
        <w:separator/>
      </w:r>
    </w:p>
  </w:endnote>
  <w:endnote w:type="continuationSeparator" w:id="0">
    <w:p w:rsidR="00F14037" w:rsidRDefault="00F14037" w:rsidP="001E3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571971"/>
      <w:docPartObj>
        <w:docPartGallery w:val="Page Numbers (Bottom of Page)"/>
        <w:docPartUnique/>
      </w:docPartObj>
    </w:sdtPr>
    <w:sdtEndPr>
      <w:rPr>
        <w:noProof/>
      </w:rPr>
    </w:sdtEndPr>
    <w:sdtContent>
      <w:p w:rsidR="0043430F" w:rsidRDefault="0043430F">
        <w:pPr>
          <w:pStyle w:val="Footer"/>
          <w:jc w:val="center"/>
        </w:pPr>
        <w:r>
          <w:fldChar w:fldCharType="begin"/>
        </w:r>
        <w:r>
          <w:instrText xml:space="preserve"> PAGE   \* MERGEFORMAT </w:instrText>
        </w:r>
        <w:r>
          <w:fldChar w:fldCharType="separate"/>
        </w:r>
        <w:r w:rsidR="00671D92">
          <w:rPr>
            <w:noProof/>
          </w:rPr>
          <w:t>1</w:t>
        </w:r>
        <w:r>
          <w:rPr>
            <w:noProof/>
          </w:rPr>
          <w:fldChar w:fldCharType="end"/>
        </w:r>
      </w:p>
    </w:sdtContent>
  </w:sdt>
  <w:p w:rsidR="0043430F" w:rsidRDefault="004343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037" w:rsidRDefault="00F14037" w:rsidP="001E3C9A">
      <w:pPr>
        <w:spacing w:after="0" w:line="240" w:lineRule="auto"/>
      </w:pPr>
      <w:r>
        <w:separator/>
      </w:r>
    </w:p>
  </w:footnote>
  <w:footnote w:type="continuationSeparator" w:id="0">
    <w:p w:rsidR="00F14037" w:rsidRDefault="00F14037" w:rsidP="001E3C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4CF2"/>
    <w:multiLevelType w:val="hybridMultilevel"/>
    <w:tmpl w:val="819E1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19675A8"/>
    <w:multiLevelType w:val="hybridMultilevel"/>
    <w:tmpl w:val="0FA8E3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A40D06"/>
    <w:multiLevelType w:val="hybridMultilevel"/>
    <w:tmpl w:val="C2A2437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C3272B"/>
    <w:multiLevelType w:val="hybridMultilevel"/>
    <w:tmpl w:val="C298B4B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B622A2"/>
    <w:multiLevelType w:val="hybridMultilevel"/>
    <w:tmpl w:val="A054451A"/>
    <w:lvl w:ilvl="0" w:tplc="DA4E761C">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3125C2"/>
    <w:multiLevelType w:val="hybridMultilevel"/>
    <w:tmpl w:val="9D460F5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5900A6"/>
    <w:multiLevelType w:val="hybridMultilevel"/>
    <w:tmpl w:val="A5846076"/>
    <w:lvl w:ilvl="0" w:tplc="1236EB04">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CB7E57"/>
    <w:multiLevelType w:val="hybridMultilevel"/>
    <w:tmpl w:val="25DCD1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9742CE"/>
    <w:multiLevelType w:val="hybridMultilevel"/>
    <w:tmpl w:val="277633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1A03F1"/>
    <w:multiLevelType w:val="hybridMultilevel"/>
    <w:tmpl w:val="C78A9A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F93F3D"/>
    <w:multiLevelType w:val="hybridMultilevel"/>
    <w:tmpl w:val="AC7A306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157F20"/>
    <w:multiLevelType w:val="hybridMultilevel"/>
    <w:tmpl w:val="771E186A"/>
    <w:lvl w:ilvl="0" w:tplc="EAF6A12E">
      <w:start w:val="1"/>
      <w:numFmt w:val="decimal"/>
      <w:lvlText w:val="%1."/>
      <w:lvlJc w:val="left"/>
      <w:pPr>
        <w:ind w:left="720" w:hanging="360"/>
      </w:pPr>
      <w:rPr>
        <w:rFonts w:ascii="Sylfaen" w:eastAsia="Times New Roman" w:hAnsi="Sylfae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E8115F"/>
    <w:multiLevelType w:val="hybridMultilevel"/>
    <w:tmpl w:val="9BB6153C"/>
    <w:lvl w:ilvl="0" w:tplc="25FCA10C">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6"/>
  </w:num>
  <w:num w:numId="3">
    <w:abstractNumId w:val="4"/>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5"/>
  </w:num>
  <w:num w:numId="9">
    <w:abstractNumId w:val="1"/>
  </w:num>
  <w:num w:numId="10">
    <w:abstractNumId w:val="10"/>
  </w:num>
  <w:num w:numId="11">
    <w:abstractNumId w:val="3"/>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1D3"/>
    <w:rsid w:val="000025D9"/>
    <w:rsid w:val="0001260A"/>
    <w:rsid w:val="000127E5"/>
    <w:rsid w:val="000145FB"/>
    <w:rsid w:val="00025B5C"/>
    <w:rsid w:val="00032D7A"/>
    <w:rsid w:val="000353ED"/>
    <w:rsid w:val="00040871"/>
    <w:rsid w:val="00043FD2"/>
    <w:rsid w:val="00061F42"/>
    <w:rsid w:val="0006629C"/>
    <w:rsid w:val="0006644D"/>
    <w:rsid w:val="00070990"/>
    <w:rsid w:val="0009669E"/>
    <w:rsid w:val="0009789E"/>
    <w:rsid w:val="000A1A21"/>
    <w:rsid w:val="000A6173"/>
    <w:rsid w:val="000A693D"/>
    <w:rsid w:val="000B5B90"/>
    <w:rsid w:val="000B619A"/>
    <w:rsid w:val="000C05E5"/>
    <w:rsid w:val="000C07DC"/>
    <w:rsid w:val="000C5078"/>
    <w:rsid w:val="000E04EC"/>
    <w:rsid w:val="000E2CF5"/>
    <w:rsid w:val="000F62EC"/>
    <w:rsid w:val="001057AD"/>
    <w:rsid w:val="00112162"/>
    <w:rsid w:val="00114736"/>
    <w:rsid w:val="00114BA4"/>
    <w:rsid w:val="00156D31"/>
    <w:rsid w:val="001629EC"/>
    <w:rsid w:val="00171BBA"/>
    <w:rsid w:val="001723DD"/>
    <w:rsid w:val="00183488"/>
    <w:rsid w:val="00184D11"/>
    <w:rsid w:val="001934A8"/>
    <w:rsid w:val="001954BC"/>
    <w:rsid w:val="001A0245"/>
    <w:rsid w:val="001A1D4A"/>
    <w:rsid w:val="001A224B"/>
    <w:rsid w:val="001B07D3"/>
    <w:rsid w:val="001C5BBA"/>
    <w:rsid w:val="001C5E4A"/>
    <w:rsid w:val="001D4A2D"/>
    <w:rsid w:val="001E35B8"/>
    <w:rsid w:val="001E3C9A"/>
    <w:rsid w:val="001E608A"/>
    <w:rsid w:val="002251CF"/>
    <w:rsid w:val="0022589B"/>
    <w:rsid w:val="00235332"/>
    <w:rsid w:val="002427E4"/>
    <w:rsid w:val="00242AE4"/>
    <w:rsid w:val="002471F4"/>
    <w:rsid w:val="00250CED"/>
    <w:rsid w:val="00256EEF"/>
    <w:rsid w:val="002761AE"/>
    <w:rsid w:val="00280DF8"/>
    <w:rsid w:val="002817A1"/>
    <w:rsid w:val="00281B5C"/>
    <w:rsid w:val="00285079"/>
    <w:rsid w:val="002E3EAC"/>
    <w:rsid w:val="002E55E2"/>
    <w:rsid w:val="002F68B3"/>
    <w:rsid w:val="002F709F"/>
    <w:rsid w:val="003025E4"/>
    <w:rsid w:val="00324B5B"/>
    <w:rsid w:val="00326C27"/>
    <w:rsid w:val="00340D38"/>
    <w:rsid w:val="00347813"/>
    <w:rsid w:val="00351A01"/>
    <w:rsid w:val="003548A1"/>
    <w:rsid w:val="00354F50"/>
    <w:rsid w:val="0037092A"/>
    <w:rsid w:val="00374608"/>
    <w:rsid w:val="00393641"/>
    <w:rsid w:val="003B0C34"/>
    <w:rsid w:val="003C4351"/>
    <w:rsid w:val="003D0D58"/>
    <w:rsid w:val="003E7459"/>
    <w:rsid w:val="003F35FC"/>
    <w:rsid w:val="003F5E15"/>
    <w:rsid w:val="004002DC"/>
    <w:rsid w:val="00414478"/>
    <w:rsid w:val="0043430F"/>
    <w:rsid w:val="00434A24"/>
    <w:rsid w:val="00445972"/>
    <w:rsid w:val="0044666A"/>
    <w:rsid w:val="004839DD"/>
    <w:rsid w:val="004853F5"/>
    <w:rsid w:val="00491298"/>
    <w:rsid w:val="004929CE"/>
    <w:rsid w:val="004A1016"/>
    <w:rsid w:val="004B2964"/>
    <w:rsid w:val="004B6F23"/>
    <w:rsid w:val="004E633B"/>
    <w:rsid w:val="004E7845"/>
    <w:rsid w:val="004F09BB"/>
    <w:rsid w:val="004F261C"/>
    <w:rsid w:val="004F65EF"/>
    <w:rsid w:val="00507DEA"/>
    <w:rsid w:val="00510C33"/>
    <w:rsid w:val="00510D0C"/>
    <w:rsid w:val="005148DB"/>
    <w:rsid w:val="00526FE8"/>
    <w:rsid w:val="00527271"/>
    <w:rsid w:val="0055543C"/>
    <w:rsid w:val="00556649"/>
    <w:rsid w:val="005572C7"/>
    <w:rsid w:val="005631C2"/>
    <w:rsid w:val="00564E88"/>
    <w:rsid w:val="00565523"/>
    <w:rsid w:val="00565E12"/>
    <w:rsid w:val="0056723A"/>
    <w:rsid w:val="005672AA"/>
    <w:rsid w:val="0057083C"/>
    <w:rsid w:val="005822B9"/>
    <w:rsid w:val="005859BE"/>
    <w:rsid w:val="005926EE"/>
    <w:rsid w:val="00597568"/>
    <w:rsid w:val="005A3A32"/>
    <w:rsid w:val="005A5373"/>
    <w:rsid w:val="005B6A53"/>
    <w:rsid w:val="005D427F"/>
    <w:rsid w:val="005F11CE"/>
    <w:rsid w:val="005F2E16"/>
    <w:rsid w:val="0061238B"/>
    <w:rsid w:val="00616D92"/>
    <w:rsid w:val="00631964"/>
    <w:rsid w:val="00641EA6"/>
    <w:rsid w:val="00646BDE"/>
    <w:rsid w:val="006501EF"/>
    <w:rsid w:val="006529CE"/>
    <w:rsid w:val="0066081C"/>
    <w:rsid w:val="00662601"/>
    <w:rsid w:val="00662AC5"/>
    <w:rsid w:val="00662FEA"/>
    <w:rsid w:val="00664C22"/>
    <w:rsid w:val="00671D92"/>
    <w:rsid w:val="0067301B"/>
    <w:rsid w:val="006855E5"/>
    <w:rsid w:val="00686E2E"/>
    <w:rsid w:val="00690685"/>
    <w:rsid w:val="0069138C"/>
    <w:rsid w:val="006A0A22"/>
    <w:rsid w:val="006A2154"/>
    <w:rsid w:val="006B1A09"/>
    <w:rsid w:val="006B7883"/>
    <w:rsid w:val="006C39D9"/>
    <w:rsid w:val="006C46F9"/>
    <w:rsid w:val="006C4AF4"/>
    <w:rsid w:val="006C70D8"/>
    <w:rsid w:val="006D2879"/>
    <w:rsid w:val="006F337E"/>
    <w:rsid w:val="006F7863"/>
    <w:rsid w:val="00715D1C"/>
    <w:rsid w:val="00722CB4"/>
    <w:rsid w:val="00726172"/>
    <w:rsid w:val="00731BD6"/>
    <w:rsid w:val="0073218B"/>
    <w:rsid w:val="00733D41"/>
    <w:rsid w:val="0073682F"/>
    <w:rsid w:val="00745963"/>
    <w:rsid w:val="0075392B"/>
    <w:rsid w:val="00754B09"/>
    <w:rsid w:val="007561CE"/>
    <w:rsid w:val="00767CD6"/>
    <w:rsid w:val="007852ED"/>
    <w:rsid w:val="00791ADD"/>
    <w:rsid w:val="00792C96"/>
    <w:rsid w:val="007A6B13"/>
    <w:rsid w:val="007D2500"/>
    <w:rsid w:val="007E3BBB"/>
    <w:rsid w:val="007E74F7"/>
    <w:rsid w:val="007F4CD0"/>
    <w:rsid w:val="007F7079"/>
    <w:rsid w:val="00813C15"/>
    <w:rsid w:val="0081609A"/>
    <w:rsid w:val="008269A1"/>
    <w:rsid w:val="00835D71"/>
    <w:rsid w:val="00850659"/>
    <w:rsid w:val="008515D7"/>
    <w:rsid w:val="00852E35"/>
    <w:rsid w:val="00861754"/>
    <w:rsid w:val="0087201A"/>
    <w:rsid w:val="00881A3D"/>
    <w:rsid w:val="008829EB"/>
    <w:rsid w:val="00887293"/>
    <w:rsid w:val="00895012"/>
    <w:rsid w:val="0089597B"/>
    <w:rsid w:val="008B1B3A"/>
    <w:rsid w:val="008B2492"/>
    <w:rsid w:val="008C1B95"/>
    <w:rsid w:val="008C6099"/>
    <w:rsid w:val="008D42EA"/>
    <w:rsid w:val="008E3988"/>
    <w:rsid w:val="008F199B"/>
    <w:rsid w:val="008F6038"/>
    <w:rsid w:val="008F694C"/>
    <w:rsid w:val="00916DE2"/>
    <w:rsid w:val="009225CB"/>
    <w:rsid w:val="009312C8"/>
    <w:rsid w:val="00944AA9"/>
    <w:rsid w:val="00951F41"/>
    <w:rsid w:val="00952816"/>
    <w:rsid w:val="00955DB1"/>
    <w:rsid w:val="0095747A"/>
    <w:rsid w:val="0096485B"/>
    <w:rsid w:val="009653EA"/>
    <w:rsid w:val="00975389"/>
    <w:rsid w:val="00975941"/>
    <w:rsid w:val="009820D3"/>
    <w:rsid w:val="00987659"/>
    <w:rsid w:val="00996874"/>
    <w:rsid w:val="009A5197"/>
    <w:rsid w:val="009A5FA4"/>
    <w:rsid w:val="009A7435"/>
    <w:rsid w:val="009B0A19"/>
    <w:rsid w:val="009B30C8"/>
    <w:rsid w:val="009C2B26"/>
    <w:rsid w:val="009C6BCB"/>
    <w:rsid w:val="009D1E24"/>
    <w:rsid w:val="009D423B"/>
    <w:rsid w:val="009E3180"/>
    <w:rsid w:val="009F1E04"/>
    <w:rsid w:val="00A02AE4"/>
    <w:rsid w:val="00A070B1"/>
    <w:rsid w:val="00A2696D"/>
    <w:rsid w:val="00A26BA6"/>
    <w:rsid w:val="00A325E5"/>
    <w:rsid w:val="00A3292C"/>
    <w:rsid w:val="00A377DE"/>
    <w:rsid w:val="00A37AB8"/>
    <w:rsid w:val="00A45D21"/>
    <w:rsid w:val="00A4660A"/>
    <w:rsid w:val="00A470DD"/>
    <w:rsid w:val="00A472AE"/>
    <w:rsid w:val="00A5026F"/>
    <w:rsid w:val="00A549B2"/>
    <w:rsid w:val="00A604C7"/>
    <w:rsid w:val="00A661A1"/>
    <w:rsid w:val="00A773F3"/>
    <w:rsid w:val="00A80272"/>
    <w:rsid w:val="00A86246"/>
    <w:rsid w:val="00A90BE1"/>
    <w:rsid w:val="00AA1A0D"/>
    <w:rsid w:val="00AA573E"/>
    <w:rsid w:val="00AA5C79"/>
    <w:rsid w:val="00AC0D31"/>
    <w:rsid w:val="00AD144E"/>
    <w:rsid w:val="00AD6F84"/>
    <w:rsid w:val="00AE600B"/>
    <w:rsid w:val="00AE76BE"/>
    <w:rsid w:val="00AF2C71"/>
    <w:rsid w:val="00B001B6"/>
    <w:rsid w:val="00B01A7E"/>
    <w:rsid w:val="00B10FB7"/>
    <w:rsid w:val="00B1486D"/>
    <w:rsid w:val="00B16494"/>
    <w:rsid w:val="00B210BA"/>
    <w:rsid w:val="00B21BB8"/>
    <w:rsid w:val="00B300F1"/>
    <w:rsid w:val="00B3571A"/>
    <w:rsid w:val="00B46986"/>
    <w:rsid w:val="00B46ED7"/>
    <w:rsid w:val="00B55028"/>
    <w:rsid w:val="00B55A75"/>
    <w:rsid w:val="00B6018C"/>
    <w:rsid w:val="00B60C7A"/>
    <w:rsid w:val="00B622DD"/>
    <w:rsid w:val="00B72007"/>
    <w:rsid w:val="00B75845"/>
    <w:rsid w:val="00B8765B"/>
    <w:rsid w:val="00BA010F"/>
    <w:rsid w:val="00BA0451"/>
    <w:rsid w:val="00BC7EC0"/>
    <w:rsid w:val="00BD0473"/>
    <w:rsid w:val="00BD42C5"/>
    <w:rsid w:val="00BE3302"/>
    <w:rsid w:val="00BE4ED8"/>
    <w:rsid w:val="00BF7344"/>
    <w:rsid w:val="00C00CB1"/>
    <w:rsid w:val="00C13BC6"/>
    <w:rsid w:val="00C23A48"/>
    <w:rsid w:val="00C23D95"/>
    <w:rsid w:val="00C6405A"/>
    <w:rsid w:val="00C9245E"/>
    <w:rsid w:val="00C95CD7"/>
    <w:rsid w:val="00C976DD"/>
    <w:rsid w:val="00CB3035"/>
    <w:rsid w:val="00CD44B7"/>
    <w:rsid w:val="00CE37B8"/>
    <w:rsid w:val="00CF2F9F"/>
    <w:rsid w:val="00D0231E"/>
    <w:rsid w:val="00D04015"/>
    <w:rsid w:val="00D054E6"/>
    <w:rsid w:val="00D0689F"/>
    <w:rsid w:val="00D27ABB"/>
    <w:rsid w:val="00D300CE"/>
    <w:rsid w:val="00D354AD"/>
    <w:rsid w:val="00D3567B"/>
    <w:rsid w:val="00D454E9"/>
    <w:rsid w:val="00D465FB"/>
    <w:rsid w:val="00D473A3"/>
    <w:rsid w:val="00D56E52"/>
    <w:rsid w:val="00D62E5B"/>
    <w:rsid w:val="00D861D3"/>
    <w:rsid w:val="00D8696A"/>
    <w:rsid w:val="00D87B49"/>
    <w:rsid w:val="00D950C4"/>
    <w:rsid w:val="00DA0611"/>
    <w:rsid w:val="00DA0A8D"/>
    <w:rsid w:val="00DA4697"/>
    <w:rsid w:val="00DB0E27"/>
    <w:rsid w:val="00DB4CD3"/>
    <w:rsid w:val="00DB6D7C"/>
    <w:rsid w:val="00DC51F4"/>
    <w:rsid w:val="00DC5A0E"/>
    <w:rsid w:val="00DC7EFC"/>
    <w:rsid w:val="00DE3BA1"/>
    <w:rsid w:val="00E01D99"/>
    <w:rsid w:val="00E2020B"/>
    <w:rsid w:val="00E27B73"/>
    <w:rsid w:val="00E40E40"/>
    <w:rsid w:val="00E5262C"/>
    <w:rsid w:val="00E65038"/>
    <w:rsid w:val="00E901A9"/>
    <w:rsid w:val="00E9093F"/>
    <w:rsid w:val="00E91E32"/>
    <w:rsid w:val="00EA2350"/>
    <w:rsid w:val="00EA6062"/>
    <w:rsid w:val="00EB1DF8"/>
    <w:rsid w:val="00EB76B9"/>
    <w:rsid w:val="00EC3DD3"/>
    <w:rsid w:val="00EC501D"/>
    <w:rsid w:val="00ED1B9B"/>
    <w:rsid w:val="00EE6D19"/>
    <w:rsid w:val="00EF34F7"/>
    <w:rsid w:val="00F14037"/>
    <w:rsid w:val="00F201BE"/>
    <w:rsid w:val="00F228D8"/>
    <w:rsid w:val="00F23461"/>
    <w:rsid w:val="00F27248"/>
    <w:rsid w:val="00F35AB3"/>
    <w:rsid w:val="00F36991"/>
    <w:rsid w:val="00F448A4"/>
    <w:rsid w:val="00F57061"/>
    <w:rsid w:val="00FA0CF7"/>
    <w:rsid w:val="00FA2E36"/>
    <w:rsid w:val="00FA76E4"/>
    <w:rsid w:val="00FB1A25"/>
    <w:rsid w:val="00FB684D"/>
    <w:rsid w:val="00FB733C"/>
    <w:rsid w:val="00FC36B9"/>
    <w:rsid w:val="00FD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56BF7D-2CA1-4C22-9C86-13F5D3F3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ka-GE"/>
    </w:rPr>
  </w:style>
  <w:style w:type="paragraph" w:styleId="Heading2">
    <w:name w:val="heading 2"/>
    <w:basedOn w:val="Normal"/>
    <w:link w:val="Heading2Char"/>
    <w:uiPriority w:val="9"/>
    <w:qFormat/>
    <w:rsid w:val="000F62EC"/>
    <w:pPr>
      <w:spacing w:before="100" w:beforeAutospacing="1" w:after="100" w:afterAutospacing="1" w:line="240" w:lineRule="auto"/>
      <w:outlineLvl w:val="1"/>
    </w:pPr>
    <w:rPr>
      <w:rFonts w:ascii="Times New Roman" w:eastAsia="Times New Roman" w:hAnsi="Times New Roman" w:cs="Times New Roman"/>
      <w:b/>
      <w:bCs/>
      <w:sz w:val="36"/>
      <w:szCs w:val="36"/>
      <w:lang w:eastAsia="ka-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62EC"/>
    <w:rPr>
      <w:rFonts w:ascii="Times New Roman" w:eastAsia="Times New Roman" w:hAnsi="Times New Roman" w:cs="Times New Roman"/>
      <w:b/>
      <w:bCs/>
      <w:sz w:val="36"/>
      <w:szCs w:val="36"/>
      <w:lang w:val="ka-GE" w:eastAsia="ka-GE"/>
    </w:rPr>
  </w:style>
  <w:style w:type="paragraph" w:customStyle="1" w:styleId="Date1">
    <w:name w:val="Date1"/>
    <w:basedOn w:val="Normal"/>
    <w:rsid w:val="000F62EC"/>
    <w:pPr>
      <w:spacing w:before="100" w:beforeAutospacing="1" w:after="100" w:afterAutospacing="1" w:line="240" w:lineRule="auto"/>
    </w:pPr>
    <w:rPr>
      <w:rFonts w:ascii="Times New Roman" w:eastAsia="Times New Roman" w:hAnsi="Times New Roman" w:cs="Times New Roman"/>
      <w:sz w:val="24"/>
      <w:szCs w:val="24"/>
      <w:lang w:eastAsia="ka-GE"/>
    </w:rPr>
  </w:style>
  <w:style w:type="paragraph" w:styleId="NormalWeb">
    <w:name w:val="Normal (Web)"/>
    <w:basedOn w:val="Normal"/>
    <w:uiPriority w:val="99"/>
    <w:semiHidden/>
    <w:unhideWhenUsed/>
    <w:rsid w:val="000F62EC"/>
    <w:pPr>
      <w:spacing w:before="100" w:beforeAutospacing="1" w:after="100" w:afterAutospacing="1" w:line="240" w:lineRule="auto"/>
    </w:pPr>
    <w:rPr>
      <w:rFonts w:ascii="Times New Roman" w:eastAsia="Times New Roman" w:hAnsi="Times New Roman" w:cs="Times New Roman"/>
      <w:sz w:val="24"/>
      <w:szCs w:val="24"/>
      <w:lang w:eastAsia="ka-GE"/>
    </w:rPr>
  </w:style>
  <w:style w:type="paragraph" w:customStyle="1" w:styleId="Normal1">
    <w:name w:val="Normal1"/>
    <w:basedOn w:val="Normal"/>
    <w:rsid w:val="000F62EC"/>
    <w:pPr>
      <w:spacing w:before="100" w:beforeAutospacing="1" w:after="100" w:afterAutospacing="1" w:line="240" w:lineRule="auto"/>
    </w:pPr>
    <w:rPr>
      <w:rFonts w:ascii="Times New Roman" w:eastAsia="Times New Roman" w:hAnsi="Times New Roman" w:cs="Times New Roman"/>
      <w:sz w:val="24"/>
      <w:szCs w:val="24"/>
      <w:lang w:eastAsia="ka-GE"/>
    </w:rPr>
  </w:style>
  <w:style w:type="character" w:styleId="Strong">
    <w:name w:val="Strong"/>
    <w:basedOn w:val="DefaultParagraphFont"/>
    <w:uiPriority w:val="22"/>
    <w:qFormat/>
    <w:rsid w:val="000F62EC"/>
    <w:rPr>
      <w:b/>
      <w:bCs/>
    </w:rPr>
  </w:style>
  <w:style w:type="character" w:customStyle="1" w:styleId="apple-converted-space">
    <w:name w:val="apple-converted-space"/>
    <w:basedOn w:val="DefaultParagraphFont"/>
    <w:rsid w:val="002F709F"/>
  </w:style>
  <w:style w:type="paragraph" w:styleId="Header">
    <w:name w:val="header"/>
    <w:basedOn w:val="Normal"/>
    <w:link w:val="HeaderChar"/>
    <w:uiPriority w:val="99"/>
    <w:unhideWhenUsed/>
    <w:rsid w:val="001E3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C9A"/>
    <w:rPr>
      <w:lang w:val="ka-GE"/>
    </w:rPr>
  </w:style>
  <w:style w:type="paragraph" w:styleId="Footer">
    <w:name w:val="footer"/>
    <w:basedOn w:val="Normal"/>
    <w:link w:val="FooterChar"/>
    <w:uiPriority w:val="99"/>
    <w:unhideWhenUsed/>
    <w:rsid w:val="001E3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C9A"/>
    <w:rPr>
      <w:lang w:val="ka-GE"/>
    </w:rPr>
  </w:style>
  <w:style w:type="paragraph" w:styleId="BalloonText">
    <w:name w:val="Balloon Text"/>
    <w:basedOn w:val="Normal"/>
    <w:link w:val="BalloonTextChar"/>
    <w:uiPriority w:val="99"/>
    <w:semiHidden/>
    <w:unhideWhenUsed/>
    <w:rsid w:val="00835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D71"/>
    <w:rPr>
      <w:rFonts w:ascii="Segoe UI" w:hAnsi="Segoe UI" w:cs="Segoe UI"/>
      <w:sz w:val="18"/>
      <w:szCs w:val="18"/>
      <w:lang w:val="ka-GE"/>
    </w:rPr>
  </w:style>
  <w:style w:type="paragraph" w:styleId="ListParagraph">
    <w:name w:val="List Paragraph"/>
    <w:basedOn w:val="Normal"/>
    <w:uiPriority w:val="34"/>
    <w:qFormat/>
    <w:rsid w:val="00C13BC6"/>
    <w:pPr>
      <w:spacing w:after="200" w:line="276" w:lineRule="auto"/>
      <w:ind w:left="720"/>
      <w:contextualSpacing/>
    </w:pPr>
    <w:rPr>
      <w:lang w:val="en-US"/>
    </w:rPr>
  </w:style>
  <w:style w:type="table" w:styleId="TableGrid">
    <w:name w:val="Table Grid"/>
    <w:basedOn w:val="TableNormal"/>
    <w:uiPriority w:val="59"/>
    <w:rsid w:val="00DC5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C5A0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DC7EFC"/>
    <w:rPr>
      <w:sz w:val="16"/>
      <w:szCs w:val="16"/>
    </w:rPr>
  </w:style>
  <w:style w:type="paragraph" w:styleId="CommentText">
    <w:name w:val="annotation text"/>
    <w:basedOn w:val="Normal"/>
    <w:link w:val="CommentTextChar"/>
    <w:uiPriority w:val="99"/>
    <w:semiHidden/>
    <w:unhideWhenUsed/>
    <w:rsid w:val="00DC7EFC"/>
    <w:pPr>
      <w:spacing w:line="240" w:lineRule="auto"/>
    </w:pPr>
    <w:rPr>
      <w:sz w:val="20"/>
      <w:szCs w:val="20"/>
    </w:rPr>
  </w:style>
  <w:style w:type="character" w:customStyle="1" w:styleId="CommentTextChar">
    <w:name w:val="Comment Text Char"/>
    <w:basedOn w:val="DefaultParagraphFont"/>
    <w:link w:val="CommentText"/>
    <w:uiPriority w:val="99"/>
    <w:semiHidden/>
    <w:rsid w:val="00DC7EFC"/>
    <w:rPr>
      <w:sz w:val="20"/>
      <w:szCs w:val="20"/>
      <w:lang w:val="ka-GE"/>
    </w:rPr>
  </w:style>
  <w:style w:type="paragraph" w:styleId="CommentSubject">
    <w:name w:val="annotation subject"/>
    <w:basedOn w:val="CommentText"/>
    <w:next w:val="CommentText"/>
    <w:link w:val="CommentSubjectChar"/>
    <w:uiPriority w:val="99"/>
    <w:semiHidden/>
    <w:unhideWhenUsed/>
    <w:rsid w:val="00DC7EFC"/>
    <w:rPr>
      <w:b/>
      <w:bCs/>
    </w:rPr>
  </w:style>
  <w:style w:type="character" w:customStyle="1" w:styleId="CommentSubjectChar">
    <w:name w:val="Comment Subject Char"/>
    <w:basedOn w:val="CommentTextChar"/>
    <w:link w:val="CommentSubject"/>
    <w:uiPriority w:val="99"/>
    <w:semiHidden/>
    <w:rsid w:val="00DC7EFC"/>
    <w:rPr>
      <w:b/>
      <w:bCs/>
      <w:sz w:val="20"/>
      <w:szCs w:val="20"/>
      <w:lang w:val="ka-GE"/>
    </w:rPr>
  </w:style>
  <w:style w:type="paragraph" w:customStyle="1" w:styleId="Normal0">
    <w:name w:val="[Normal]"/>
    <w:rsid w:val="00D465FB"/>
    <w:pPr>
      <w:autoSpaceDE w:val="0"/>
      <w:autoSpaceDN w:val="0"/>
      <w:adjustRightInd w:val="0"/>
      <w:spacing w:after="0" w:line="240" w:lineRule="auto"/>
    </w:pPr>
    <w:rPr>
      <w:rFonts w:ascii="Arial" w:eastAsiaTheme="minorEastAsia" w:hAnsi="Arial" w:cs="Arial"/>
      <w:sz w:val="24"/>
      <w:szCs w:val="24"/>
      <w:lang w:val="ru-RU" w:eastAsia="ru-RU"/>
    </w:rPr>
  </w:style>
  <w:style w:type="character" w:styleId="Hyperlink">
    <w:name w:val="Hyperlink"/>
    <w:basedOn w:val="DefaultParagraphFont"/>
    <w:uiPriority w:val="99"/>
    <w:unhideWhenUsed/>
    <w:rsid w:val="00F272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8128">
      <w:bodyDiv w:val="1"/>
      <w:marLeft w:val="0"/>
      <w:marRight w:val="0"/>
      <w:marTop w:val="0"/>
      <w:marBottom w:val="0"/>
      <w:divBdr>
        <w:top w:val="none" w:sz="0" w:space="0" w:color="auto"/>
        <w:left w:val="none" w:sz="0" w:space="0" w:color="auto"/>
        <w:bottom w:val="none" w:sz="0" w:space="0" w:color="auto"/>
        <w:right w:val="none" w:sz="0" w:space="0" w:color="auto"/>
      </w:divBdr>
    </w:div>
    <w:div w:id="19018033">
      <w:bodyDiv w:val="1"/>
      <w:marLeft w:val="0"/>
      <w:marRight w:val="0"/>
      <w:marTop w:val="0"/>
      <w:marBottom w:val="0"/>
      <w:divBdr>
        <w:top w:val="none" w:sz="0" w:space="0" w:color="auto"/>
        <w:left w:val="none" w:sz="0" w:space="0" w:color="auto"/>
        <w:bottom w:val="none" w:sz="0" w:space="0" w:color="auto"/>
        <w:right w:val="none" w:sz="0" w:space="0" w:color="auto"/>
      </w:divBdr>
    </w:div>
    <w:div w:id="42992566">
      <w:bodyDiv w:val="1"/>
      <w:marLeft w:val="0"/>
      <w:marRight w:val="0"/>
      <w:marTop w:val="0"/>
      <w:marBottom w:val="0"/>
      <w:divBdr>
        <w:top w:val="none" w:sz="0" w:space="0" w:color="auto"/>
        <w:left w:val="none" w:sz="0" w:space="0" w:color="auto"/>
        <w:bottom w:val="none" w:sz="0" w:space="0" w:color="auto"/>
        <w:right w:val="none" w:sz="0" w:space="0" w:color="auto"/>
      </w:divBdr>
    </w:div>
    <w:div w:id="191847938">
      <w:bodyDiv w:val="1"/>
      <w:marLeft w:val="0"/>
      <w:marRight w:val="0"/>
      <w:marTop w:val="0"/>
      <w:marBottom w:val="0"/>
      <w:divBdr>
        <w:top w:val="none" w:sz="0" w:space="0" w:color="auto"/>
        <w:left w:val="none" w:sz="0" w:space="0" w:color="auto"/>
        <w:bottom w:val="none" w:sz="0" w:space="0" w:color="auto"/>
        <w:right w:val="none" w:sz="0" w:space="0" w:color="auto"/>
      </w:divBdr>
    </w:div>
    <w:div w:id="211042753">
      <w:bodyDiv w:val="1"/>
      <w:marLeft w:val="0"/>
      <w:marRight w:val="0"/>
      <w:marTop w:val="0"/>
      <w:marBottom w:val="0"/>
      <w:divBdr>
        <w:top w:val="none" w:sz="0" w:space="0" w:color="auto"/>
        <w:left w:val="none" w:sz="0" w:space="0" w:color="auto"/>
        <w:bottom w:val="none" w:sz="0" w:space="0" w:color="auto"/>
        <w:right w:val="none" w:sz="0" w:space="0" w:color="auto"/>
      </w:divBdr>
    </w:div>
    <w:div w:id="395511601">
      <w:bodyDiv w:val="1"/>
      <w:marLeft w:val="0"/>
      <w:marRight w:val="0"/>
      <w:marTop w:val="0"/>
      <w:marBottom w:val="0"/>
      <w:divBdr>
        <w:top w:val="none" w:sz="0" w:space="0" w:color="auto"/>
        <w:left w:val="none" w:sz="0" w:space="0" w:color="auto"/>
        <w:bottom w:val="none" w:sz="0" w:space="0" w:color="auto"/>
        <w:right w:val="none" w:sz="0" w:space="0" w:color="auto"/>
      </w:divBdr>
    </w:div>
    <w:div w:id="410739783">
      <w:bodyDiv w:val="1"/>
      <w:marLeft w:val="0"/>
      <w:marRight w:val="0"/>
      <w:marTop w:val="0"/>
      <w:marBottom w:val="0"/>
      <w:divBdr>
        <w:top w:val="none" w:sz="0" w:space="0" w:color="auto"/>
        <w:left w:val="none" w:sz="0" w:space="0" w:color="auto"/>
        <w:bottom w:val="none" w:sz="0" w:space="0" w:color="auto"/>
        <w:right w:val="none" w:sz="0" w:space="0" w:color="auto"/>
      </w:divBdr>
    </w:div>
    <w:div w:id="451051510">
      <w:bodyDiv w:val="1"/>
      <w:marLeft w:val="0"/>
      <w:marRight w:val="0"/>
      <w:marTop w:val="0"/>
      <w:marBottom w:val="0"/>
      <w:divBdr>
        <w:top w:val="none" w:sz="0" w:space="0" w:color="auto"/>
        <w:left w:val="none" w:sz="0" w:space="0" w:color="auto"/>
        <w:bottom w:val="none" w:sz="0" w:space="0" w:color="auto"/>
        <w:right w:val="none" w:sz="0" w:space="0" w:color="auto"/>
      </w:divBdr>
    </w:div>
    <w:div w:id="515311726">
      <w:bodyDiv w:val="1"/>
      <w:marLeft w:val="0"/>
      <w:marRight w:val="0"/>
      <w:marTop w:val="0"/>
      <w:marBottom w:val="0"/>
      <w:divBdr>
        <w:top w:val="none" w:sz="0" w:space="0" w:color="auto"/>
        <w:left w:val="none" w:sz="0" w:space="0" w:color="auto"/>
        <w:bottom w:val="none" w:sz="0" w:space="0" w:color="auto"/>
        <w:right w:val="none" w:sz="0" w:space="0" w:color="auto"/>
      </w:divBdr>
    </w:div>
    <w:div w:id="560558296">
      <w:bodyDiv w:val="1"/>
      <w:marLeft w:val="0"/>
      <w:marRight w:val="0"/>
      <w:marTop w:val="0"/>
      <w:marBottom w:val="0"/>
      <w:divBdr>
        <w:top w:val="none" w:sz="0" w:space="0" w:color="auto"/>
        <w:left w:val="none" w:sz="0" w:space="0" w:color="auto"/>
        <w:bottom w:val="none" w:sz="0" w:space="0" w:color="auto"/>
        <w:right w:val="none" w:sz="0" w:space="0" w:color="auto"/>
      </w:divBdr>
    </w:div>
    <w:div w:id="560605494">
      <w:bodyDiv w:val="1"/>
      <w:marLeft w:val="0"/>
      <w:marRight w:val="0"/>
      <w:marTop w:val="0"/>
      <w:marBottom w:val="0"/>
      <w:divBdr>
        <w:top w:val="none" w:sz="0" w:space="0" w:color="auto"/>
        <w:left w:val="none" w:sz="0" w:space="0" w:color="auto"/>
        <w:bottom w:val="none" w:sz="0" w:space="0" w:color="auto"/>
        <w:right w:val="none" w:sz="0" w:space="0" w:color="auto"/>
      </w:divBdr>
    </w:div>
    <w:div w:id="591935186">
      <w:bodyDiv w:val="1"/>
      <w:marLeft w:val="0"/>
      <w:marRight w:val="0"/>
      <w:marTop w:val="0"/>
      <w:marBottom w:val="0"/>
      <w:divBdr>
        <w:top w:val="none" w:sz="0" w:space="0" w:color="auto"/>
        <w:left w:val="none" w:sz="0" w:space="0" w:color="auto"/>
        <w:bottom w:val="none" w:sz="0" w:space="0" w:color="auto"/>
        <w:right w:val="none" w:sz="0" w:space="0" w:color="auto"/>
      </w:divBdr>
    </w:div>
    <w:div w:id="775292031">
      <w:bodyDiv w:val="1"/>
      <w:marLeft w:val="0"/>
      <w:marRight w:val="0"/>
      <w:marTop w:val="0"/>
      <w:marBottom w:val="0"/>
      <w:divBdr>
        <w:top w:val="none" w:sz="0" w:space="0" w:color="auto"/>
        <w:left w:val="none" w:sz="0" w:space="0" w:color="auto"/>
        <w:bottom w:val="none" w:sz="0" w:space="0" w:color="auto"/>
        <w:right w:val="none" w:sz="0" w:space="0" w:color="auto"/>
      </w:divBdr>
    </w:div>
    <w:div w:id="839806895">
      <w:bodyDiv w:val="1"/>
      <w:marLeft w:val="0"/>
      <w:marRight w:val="0"/>
      <w:marTop w:val="0"/>
      <w:marBottom w:val="0"/>
      <w:divBdr>
        <w:top w:val="none" w:sz="0" w:space="0" w:color="auto"/>
        <w:left w:val="none" w:sz="0" w:space="0" w:color="auto"/>
        <w:bottom w:val="none" w:sz="0" w:space="0" w:color="auto"/>
        <w:right w:val="none" w:sz="0" w:space="0" w:color="auto"/>
      </w:divBdr>
    </w:div>
    <w:div w:id="842477622">
      <w:bodyDiv w:val="1"/>
      <w:marLeft w:val="0"/>
      <w:marRight w:val="0"/>
      <w:marTop w:val="0"/>
      <w:marBottom w:val="0"/>
      <w:divBdr>
        <w:top w:val="none" w:sz="0" w:space="0" w:color="auto"/>
        <w:left w:val="none" w:sz="0" w:space="0" w:color="auto"/>
        <w:bottom w:val="none" w:sz="0" w:space="0" w:color="auto"/>
        <w:right w:val="none" w:sz="0" w:space="0" w:color="auto"/>
      </w:divBdr>
    </w:div>
    <w:div w:id="941375728">
      <w:bodyDiv w:val="1"/>
      <w:marLeft w:val="0"/>
      <w:marRight w:val="0"/>
      <w:marTop w:val="0"/>
      <w:marBottom w:val="0"/>
      <w:divBdr>
        <w:top w:val="none" w:sz="0" w:space="0" w:color="auto"/>
        <w:left w:val="none" w:sz="0" w:space="0" w:color="auto"/>
        <w:bottom w:val="none" w:sz="0" w:space="0" w:color="auto"/>
        <w:right w:val="none" w:sz="0" w:space="0" w:color="auto"/>
      </w:divBdr>
      <w:divsChild>
        <w:div w:id="1655334400">
          <w:marLeft w:val="0"/>
          <w:marRight w:val="0"/>
          <w:marTop w:val="0"/>
          <w:marBottom w:val="0"/>
          <w:divBdr>
            <w:top w:val="none" w:sz="0" w:space="0" w:color="auto"/>
            <w:left w:val="none" w:sz="0" w:space="0" w:color="auto"/>
            <w:bottom w:val="none" w:sz="0" w:space="0" w:color="auto"/>
            <w:right w:val="none" w:sz="0" w:space="0" w:color="auto"/>
          </w:divBdr>
          <w:divsChild>
            <w:div w:id="614210701">
              <w:marLeft w:val="0"/>
              <w:marRight w:val="0"/>
              <w:marTop w:val="0"/>
              <w:marBottom w:val="315"/>
              <w:divBdr>
                <w:top w:val="none" w:sz="0" w:space="0" w:color="auto"/>
                <w:left w:val="none" w:sz="0" w:space="0" w:color="auto"/>
                <w:bottom w:val="none" w:sz="0" w:space="0" w:color="auto"/>
                <w:right w:val="none" w:sz="0" w:space="0" w:color="auto"/>
              </w:divBdr>
              <w:divsChild>
                <w:div w:id="1287389679">
                  <w:marLeft w:val="0"/>
                  <w:marRight w:val="0"/>
                  <w:marTop w:val="0"/>
                  <w:marBottom w:val="0"/>
                  <w:divBdr>
                    <w:top w:val="none" w:sz="0" w:space="0" w:color="auto"/>
                    <w:left w:val="none" w:sz="0" w:space="0" w:color="auto"/>
                    <w:bottom w:val="none" w:sz="0" w:space="0" w:color="auto"/>
                    <w:right w:val="none" w:sz="0" w:space="0" w:color="auto"/>
                  </w:divBdr>
                </w:div>
                <w:div w:id="1017076446">
                  <w:marLeft w:val="0"/>
                  <w:marRight w:val="0"/>
                  <w:marTop w:val="0"/>
                  <w:marBottom w:val="0"/>
                  <w:divBdr>
                    <w:top w:val="none" w:sz="0" w:space="0" w:color="auto"/>
                    <w:left w:val="none" w:sz="0" w:space="0" w:color="auto"/>
                    <w:bottom w:val="none" w:sz="0" w:space="0" w:color="auto"/>
                    <w:right w:val="none" w:sz="0" w:space="0" w:color="auto"/>
                  </w:divBdr>
                </w:div>
              </w:divsChild>
            </w:div>
            <w:div w:id="158363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08996">
      <w:bodyDiv w:val="1"/>
      <w:marLeft w:val="0"/>
      <w:marRight w:val="0"/>
      <w:marTop w:val="0"/>
      <w:marBottom w:val="0"/>
      <w:divBdr>
        <w:top w:val="none" w:sz="0" w:space="0" w:color="auto"/>
        <w:left w:val="none" w:sz="0" w:space="0" w:color="auto"/>
        <w:bottom w:val="none" w:sz="0" w:space="0" w:color="auto"/>
        <w:right w:val="none" w:sz="0" w:space="0" w:color="auto"/>
      </w:divBdr>
    </w:div>
    <w:div w:id="1187911612">
      <w:bodyDiv w:val="1"/>
      <w:marLeft w:val="0"/>
      <w:marRight w:val="0"/>
      <w:marTop w:val="0"/>
      <w:marBottom w:val="0"/>
      <w:divBdr>
        <w:top w:val="none" w:sz="0" w:space="0" w:color="auto"/>
        <w:left w:val="none" w:sz="0" w:space="0" w:color="auto"/>
        <w:bottom w:val="none" w:sz="0" w:space="0" w:color="auto"/>
        <w:right w:val="none" w:sz="0" w:space="0" w:color="auto"/>
      </w:divBdr>
    </w:div>
    <w:div w:id="1310786532">
      <w:bodyDiv w:val="1"/>
      <w:marLeft w:val="0"/>
      <w:marRight w:val="0"/>
      <w:marTop w:val="0"/>
      <w:marBottom w:val="0"/>
      <w:divBdr>
        <w:top w:val="none" w:sz="0" w:space="0" w:color="auto"/>
        <w:left w:val="none" w:sz="0" w:space="0" w:color="auto"/>
        <w:bottom w:val="none" w:sz="0" w:space="0" w:color="auto"/>
        <w:right w:val="none" w:sz="0" w:space="0" w:color="auto"/>
      </w:divBdr>
    </w:div>
    <w:div w:id="1460798976">
      <w:bodyDiv w:val="1"/>
      <w:marLeft w:val="0"/>
      <w:marRight w:val="0"/>
      <w:marTop w:val="0"/>
      <w:marBottom w:val="0"/>
      <w:divBdr>
        <w:top w:val="none" w:sz="0" w:space="0" w:color="auto"/>
        <w:left w:val="none" w:sz="0" w:space="0" w:color="auto"/>
        <w:bottom w:val="none" w:sz="0" w:space="0" w:color="auto"/>
        <w:right w:val="none" w:sz="0" w:space="0" w:color="auto"/>
      </w:divBdr>
    </w:div>
    <w:div w:id="1499610912">
      <w:bodyDiv w:val="1"/>
      <w:marLeft w:val="0"/>
      <w:marRight w:val="0"/>
      <w:marTop w:val="0"/>
      <w:marBottom w:val="0"/>
      <w:divBdr>
        <w:top w:val="none" w:sz="0" w:space="0" w:color="auto"/>
        <w:left w:val="none" w:sz="0" w:space="0" w:color="auto"/>
        <w:bottom w:val="none" w:sz="0" w:space="0" w:color="auto"/>
        <w:right w:val="none" w:sz="0" w:space="0" w:color="auto"/>
      </w:divBdr>
    </w:div>
    <w:div w:id="1538398186">
      <w:bodyDiv w:val="1"/>
      <w:marLeft w:val="0"/>
      <w:marRight w:val="0"/>
      <w:marTop w:val="0"/>
      <w:marBottom w:val="0"/>
      <w:divBdr>
        <w:top w:val="none" w:sz="0" w:space="0" w:color="auto"/>
        <w:left w:val="none" w:sz="0" w:space="0" w:color="auto"/>
        <w:bottom w:val="none" w:sz="0" w:space="0" w:color="auto"/>
        <w:right w:val="none" w:sz="0" w:space="0" w:color="auto"/>
      </w:divBdr>
    </w:div>
    <w:div w:id="1556627653">
      <w:bodyDiv w:val="1"/>
      <w:marLeft w:val="0"/>
      <w:marRight w:val="0"/>
      <w:marTop w:val="0"/>
      <w:marBottom w:val="0"/>
      <w:divBdr>
        <w:top w:val="none" w:sz="0" w:space="0" w:color="auto"/>
        <w:left w:val="none" w:sz="0" w:space="0" w:color="auto"/>
        <w:bottom w:val="none" w:sz="0" w:space="0" w:color="auto"/>
        <w:right w:val="none" w:sz="0" w:space="0" w:color="auto"/>
      </w:divBdr>
    </w:div>
    <w:div w:id="1600407348">
      <w:bodyDiv w:val="1"/>
      <w:marLeft w:val="0"/>
      <w:marRight w:val="0"/>
      <w:marTop w:val="0"/>
      <w:marBottom w:val="0"/>
      <w:divBdr>
        <w:top w:val="none" w:sz="0" w:space="0" w:color="auto"/>
        <w:left w:val="none" w:sz="0" w:space="0" w:color="auto"/>
        <w:bottom w:val="none" w:sz="0" w:space="0" w:color="auto"/>
        <w:right w:val="none" w:sz="0" w:space="0" w:color="auto"/>
      </w:divBdr>
    </w:div>
    <w:div w:id="1666202775">
      <w:bodyDiv w:val="1"/>
      <w:marLeft w:val="0"/>
      <w:marRight w:val="0"/>
      <w:marTop w:val="0"/>
      <w:marBottom w:val="0"/>
      <w:divBdr>
        <w:top w:val="none" w:sz="0" w:space="0" w:color="auto"/>
        <w:left w:val="none" w:sz="0" w:space="0" w:color="auto"/>
        <w:bottom w:val="none" w:sz="0" w:space="0" w:color="auto"/>
        <w:right w:val="none" w:sz="0" w:space="0" w:color="auto"/>
      </w:divBdr>
    </w:div>
    <w:div w:id="1673559030">
      <w:bodyDiv w:val="1"/>
      <w:marLeft w:val="0"/>
      <w:marRight w:val="0"/>
      <w:marTop w:val="0"/>
      <w:marBottom w:val="0"/>
      <w:divBdr>
        <w:top w:val="none" w:sz="0" w:space="0" w:color="auto"/>
        <w:left w:val="none" w:sz="0" w:space="0" w:color="auto"/>
        <w:bottom w:val="none" w:sz="0" w:space="0" w:color="auto"/>
        <w:right w:val="none" w:sz="0" w:space="0" w:color="auto"/>
      </w:divBdr>
    </w:div>
    <w:div w:id="1970667718">
      <w:bodyDiv w:val="1"/>
      <w:marLeft w:val="0"/>
      <w:marRight w:val="0"/>
      <w:marTop w:val="0"/>
      <w:marBottom w:val="0"/>
      <w:divBdr>
        <w:top w:val="none" w:sz="0" w:space="0" w:color="auto"/>
        <w:left w:val="none" w:sz="0" w:space="0" w:color="auto"/>
        <w:bottom w:val="none" w:sz="0" w:space="0" w:color="auto"/>
        <w:right w:val="none" w:sz="0" w:space="0" w:color="auto"/>
      </w:divBdr>
    </w:div>
    <w:div w:id="1976451070">
      <w:bodyDiv w:val="1"/>
      <w:marLeft w:val="0"/>
      <w:marRight w:val="0"/>
      <w:marTop w:val="0"/>
      <w:marBottom w:val="0"/>
      <w:divBdr>
        <w:top w:val="none" w:sz="0" w:space="0" w:color="auto"/>
        <w:left w:val="none" w:sz="0" w:space="0" w:color="auto"/>
        <w:bottom w:val="none" w:sz="0" w:space="0" w:color="auto"/>
        <w:right w:val="none" w:sz="0" w:space="0" w:color="auto"/>
      </w:divBdr>
    </w:div>
    <w:div w:id="1985698275">
      <w:bodyDiv w:val="1"/>
      <w:marLeft w:val="0"/>
      <w:marRight w:val="0"/>
      <w:marTop w:val="0"/>
      <w:marBottom w:val="0"/>
      <w:divBdr>
        <w:top w:val="none" w:sz="0" w:space="0" w:color="auto"/>
        <w:left w:val="none" w:sz="0" w:space="0" w:color="auto"/>
        <w:bottom w:val="none" w:sz="0" w:space="0" w:color="auto"/>
        <w:right w:val="none" w:sz="0" w:space="0" w:color="auto"/>
      </w:divBdr>
    </w:div>
    <w:div w:id="2001498958">
      <w:bodyDiv w:val="1"/>
      <w:marLeft w:val="0"/>
      <w:marRight w:val="0"/>
      <w:marTop w:val="0"/>
      <w:marBottom w:val="0"/>
      <w:divBdr>
        <w:top w:val="none" w:sz="0" w:space="0" w:color="auto"/>
        <w:left w:val="none" w:sz="0" w:space="0" w:color="auto"/>
        <w:bottom w:val="none" w:sz="0" w:space="0" w:color="auto"/>
        <w:right w:val="none" w:sz="0" w:space="0" w:color="auto"/>
      </w:divBdr>
    </w:div>
    <w:div w:id="2003922726">
      <w:bodyDiv w:val="1"/>
      <w:marLeft w:val="0"/>
      <w:marRight w:val="0"/>
      <w:marTop w:val="0"/>
      <w:marBottom w:val="0"/>
      <w:divBdr>
        <w:top w:val="none" w:sz="0" w:space="0" w:color="auto"/>
        <w:left w:val="none" w:sz="0" w:space="0" w:color="auto"/>
        <w:bottom w:val="none" w:sz="0" w:space="0" w:color="auto"/>
        <w:right w:val="none" w:sz="0" w:space="0" w:color="auto"/>
      </w:divBdr>
    </w:div>
    <w:div w:id="2015765295">
      <w:bodyDiv w:val="1"/>
      <w:marLeft w:val="0"/>
      <w:marRight w:val="0"/>
      <w:marTop w:val="0"/>
      <w:marBottom w:val="0"/>
      <w:divBdr>
        <w:top w:val="none" w:sz="0" w:space="0" w:color="auto"/>
        <w:left w:val="none" w:sz="0" w:space="0" w:color="auto"/>
        <w:bottom w:val="none" w:sz="0" w:space="0" w:color="auto"/>
        <w:right w:val="none" w:sz="0" w:space="0" w:color="auto"/>
      </w:divBdr>
    </w:div>
    <w:div w:id="211374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ncc.ge/uploads/other/3/327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ncc.g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AEDA2-CCD0-4664-834D-85F234AA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Gogichaishvili</dc:creator>
  <cp:lastModifiedBy>David Gogichaishvili</cp:lastModifiedBy>
  <cp:revision>12</cp:revision>
  <cp:lastPrinted>2017-10-31T10:12:00Z</cp:lastPrinted>
  <dcterms:created xsi:type="dcterms:W3CDTF">2018-11-12T13:36:00Z</dcterms:created>
  <dcterms:modified xsi:type="dcterms:W3CDTF">2018-11-15T08:48:00Z</dcterms:modified>
</cp:coreProperties>
</file>