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73C97" w14:textId="67C28CFB" w:rsidR="008B3A99" w:rsidRPr="00503C21" w:rsidRDefault="008B3A99">
      <w:pPr>
        <w:rPr>
          <w:rFonts w:ascii="Sylfaen" w:hAnsi="Sylfaen"/>
        </w:rPr>
      </w:pPr>
    </w:p>
    <w:tbl>
      <w:tblPr>
        <w:tblW w:w="5543" w:type="pct"/>
        <w:tblCellSpacing w:w="15" w:type="dxa"/>
        <w:tblLook w:val="04A0" w:firstRow="1" w:lastRow="0" w:firstColumn="1" w:lastColumn="0" w:noHBand="0" w:noVBand="1"/>
      </w:tblPr>
      <w:tblGrid>
        <w:gridCol w:w="10006"/>
      </w:tblGrid>
      <w:tr w:rsidR="000301E0" w:rsidRPr="00503C21" w14:paraId="464A328C" w14:textId="77777777" w:rsidTr="008B3A99">
        <w:trPr>
          <w:tblCellSpacing w:w="15" w:type="dxa"/>
        </w:trPr>
        <w:tc>
          <w:tcPr>
            <w:tcW w:w="497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170DA2" w14:textId="214DC479" w:rsidR="00D06644" w:rsidRPr="00503C21" w:rsidRDefault="00D06644" w:rsidP="004000B1">
            <w:pPr>
              <w:pStyle w:val="NormalWeb"/>
              <w:jc w:val="right"/>
              <w:rPr>
                <w:rFonts w:ascii="Sylfaen" w:hAnsi="Sylfaen" w:cs="Sylfaen"/>
                <w:i/>
                <w:iCs/>
                <w:sz w:val="22"/>
                <w:szCs w:val="22"/>
                <w:u w:val="single"/>
              </w:rPr>
            </w:pPr>
            <w:r w:rsidRPr="00503C21">
              <w:rPr>
                <w:rFonts w:ascii="Sylfaen" w:hAnsi="Sylfaen" w:cs="Sylfaen"/>
                <w:i/>
                <w:iCs/>
                <w:sz w:val="22"/>
                <w:szCs w:val="22"/>
                <w:u w:val="single"/>
              </w:rPr>
              <w:t>პროექტი</w:t>
            </w:r>
          </w:p>
          <w:p w14:paraId="08EF74CF" w14:textId="3A2AD1F2" w:rsidR="000301E0" w:rsidRPr="00503C21" w:rsidRDefault="000301E0" w:rsidP="00F81DA8">
            <w:pPr>
              <w:pStyle w:val="NormalWeb"/>
              <w:ind w:right="335"/>
              <w:jc w:val="right"/>
              <w:rPr>
                <w:rFonts w:ascii="Sylfaen" w:hAnsi="Sylfaen"/>
                <w:i/>
                <w:iCs/>
                <w:sz w:val="22"/>
                <w:szCs w:val="22"/>
              </w:rPr>
            </w:pPr>
            <w:r w:rsidRPr="00503C21">
              <w:rPr>
                <w:rFonts w:ascii="Sylfaen" w:hAnsi="Sylfaen" w:cs="Sylfaen"/>
                <w:b/>
                <w:bCs/>
                <w:i/>
                <w:iCs/>
                <w:sz w:val="22"/>
                <w:szCs w:val="22"/>
              </w:rPr>
              <w:t>დანართი</w:t>
            </w:r>
            <w:r w:rsidRPr="00503C21">
              <w:rPr>
                <w:rFonts w:ascii="Sylfaen" w:hAnsi="Sylfaen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F81DA8" w:rsidRPr="00503C21">
              <w:rPr>
                <w:rFonts w:ascii="Sylfaen" w:hAnsi="Sylfaen"/>
                <w:b/>
                <w:bCs/>
                <w:i/>
                <w:iCs/>
                <w:sz w:val="22"/>
                <w:szCs w:val="22"/>
                <w:lang w:val="en-US"/>
              </w:rPr>
              <w:t>1</w:t>
            </w:r>
            <w:r w:rsidR="008C5690" w:rsidRPr="00503C21">
              <w:rPr>
                <w:rFonts w:ascii="Sylfaen" w:hAnsi="Sylfaen"/>
                <w:b/>
                <w:bCs/>
                <w:i/>
                <w:iCs/>
                <w:sz w:val="22"/>
                <w:szCs w:val="22"/>
                <w:lang w:val="en-US"/>
              </w:rPr>
              <w:t>2</w:t>
            </w:r>
            <w:r w:rsidRPr="00503C21">
              <w:rPr>
                <w:rFonts w:ascii="Sylfaen" w:hAnsi="Sylfaen"/>
                <w:i/>
                <w:iCs/>
                <w:sz w:val="22"/>
                <w:szCs w:val="22"/>
              </w:rPr>
              <w:t xml:space="preserve"> </w:t>
            </w:r>
          </w:p>
          <w:p w14:paraId="6560EEF5" w14:textId="56CC617B" w:rsidR="000301E0" w:rsidRPr="00503C21" w:rsidRDefault="008B3A99" w:rsidP="008B3A99">
            <w:pPr>
              <w:pStyle w:val="NormalWeb"/>
              <w:jc w:val="center"/>
              <w:rPr>
                <w:rFonts w:ascii="Sylfaen" w:hAnsi="Sylfaen"/>
                <w:b/>
                <w:bCs/>
                <w:sz w:val="22"/>
                <w:szCs w:val="22"/>
              </w:rPr>
            </w:pPr>
            <w:r w:rsidRPr="00503C21">
              <w:rPr>
                <w:rFonts w:ascii="Sylfaen" w:hAnsi="Sylfaen"/>
                <w:b/>
                <w:bCs/>
                <w:sz w:val="22"/>
                <w:szCs w:val="22"/>
              </w:rPr>
              <w:t xml:space="preserve">„კონკურენციის შესახებ" საქართველოს კანონით </w:t>
            </w:r>
            <w:r w:rsidR="00D7606D" w:rsidRPr="00503C21">
              <w:rPr>
                <w:rFonts w:ascii="Sylfaen" w:hAnsi="Sylfaen"/>
                <w:b/>
                <w:bCs/>
                <w:sz w:val="22"/>
                <w:szCs w:val="22"/>
              </w:rPr>
              <w:t>გათვალისწინებული</w:t>
            </w:r>
            <w:r w:rsidRPr="00503C21">
              <w:rPr>
                <w:rFonts w:ascii="Sylfaen" w:hAnsi="Sylfaen"/>
                <w:b/>
                <w:bCs/>
                <w:sz w:val="22"/>
                <w:szCs w:val="22"/>
              </w:rPr>
              <w:t xml:space="preserve"> კონცენტრაციის თაობაზე </w:t>
            </w:r>
            <w:r w:rsidR="006E2915" w:rsidRPr="00503C21">
              <w:rPr>
                <w:rFonts w:ascii="Sylfaen" w:hAnsi="Sylfaen"/>
                <w:b/>
                <w:bCs/>
                <w:sz w:val="22"/>
                <w:szCs w:val="22"/>
              </w:rPr>
              <w:t xml:space="preserve">საქართველოს კომუნიკაციების ეროვნული კომისიაში </w:t>
            </w:r>
            <w:r w:rsidRPr="00503C21">
              <w:rPr>
                <w:rFonts w:ascii="Sylfaen" w:hAnsi="Sylfaen"/>
                <w:b/>
                <w:bCs/>
                <w:sz w:val="22"/>
                <w:szCs w:val="22"/>
              </w:rPr>
              <w:t>წარსადგენი შეტყობინების ფორმა</w:t>
            </w:r>
          </w:p>
          <w:p w14:paraId="52BC0AF7" w14:textId="6FDFB988" w:rsidR="000301E0" w:rsidRPr="00503C21" w:rsidRDefault="000301E0" w:rsidP="004000B1">
            <w:pPr>
              <w:pStyle w:val="NormalWeb"/>
              <w:jc w:val="center"/>
              <w:rPr>
                <w:rFonts w:ascii="Sylfaen" w:hAnsi="Sylfaen"/>
                <w:sz w:val="22"/>
                <w:szCs w:val="22"/>
              </w:rPr>
            </w:pPr>
            <w:r w:rsidRPr="00503C21">
              <w:rPr>
                <w:rFonts w:ascii="Sylfaen" w:hAnsi="Sylfaen" w:cs="Sylfaen"/>
                <w:b/>
                <w:bCs/>
                <w:sz w:val="22"/>
                <w:szCs w:val="22"/>
              </w:rPr>
              <w:t>შეტყობინება</w:t>
            </w:r>
            <w:r w:rsidRPr="00503C21">
              <w:rPr>
                <w:rFonts w:ascii="Sylfaen" w:hAnsi="Sylfaen"/>
                <w:b/>
                <w:bCs/>
                <w:sz w:val="22"/>
                <w:szCs w:val="22"/>
              </w:rPr>
              <w:t xml:space="preserve"> </w:t>
            </w:r>
            <w:r w:rsidR="00C27700" w:rsidRPr="00503C21">
              <w:rPr>
                <w:rFonts w:ascii="Sylfaen" w:hAnsi="Sylfaen"/>
                <w:b/>
                <w:bCs/>
                <w:sz w:val="22"/>
                <w:szCs w:val="22"/>
              </w:rPr>
              <w:t xml:space="preserve">„კონკურენციის შესახებ" საქართველოს კანონით გათვალისწინებული </w:t>
            </w:r>
            <w:r w:rsidRPr="00503C21">
              <w:rPr>
                <w:rFonts w:ascii="Sylfaen" w:hAnsi="Sylfaen" w:cs="Sylfaen"/>
                <w:b/>
                <w:bCs/>
                <w:sz w:val="22"/>
                <w:szCs w:val="22"/>
              </w:rPr>
              <w:t>კონცენტრაციის</w:t>
            </w:r>
            <w:r w:rsidRPr="00503C21">
              <w:rPr>
                <w:rFonts w:ascii="Sylfaen" w:hAnsi="Sylfaen"/>
                <w:b/>
                <w:bCs/>
                <w:sz w:val="22"/>
                <w:szCs w:val="22"/>
              </w:rPr>
              <w:t xml:space="preserve"> </w:t>
            </w:r>
            <w:r w:rsidRPr="00503C21">
              <w:rPr>
                <w:rFonts w:ascii="Sylfaen" w:hAnsi="Sylfaen" w:cs="Sylfaen"/>
                <w:b/>
                <w:bCs/>
                <w:sz w:val="22"/>
                <w:szCs w:val="22"/>
              </w:rPr>
              <w:t>თაობაზე</w:t>
            </w:r>
            <w:r w:rsidRPr="00503C21">
              <w:rPr>
                <w:rFonts w:ascii="Sylfaen" w:hAnsi="Sylfaen"/>
                <w:sz w:val="22"/>
                <w:szCs w:val="22"/>
              </w:rPr>
              <w:t xml:space="preserve"> </w:t>
            </w:r>
          </w:p>
          <w:p w14:paraId="12FD7708" w14:textId="77777777" w:rsidR="000301E0" w:rsidRPr="00503C21" w:rsidRDefault="000301E0" w:rsidP="004000B1">
            <w:pPr>
              <w:pStyle w:val="NormalWeb"/>
              <w:jc w:val="center"/>
              <w:rPr>
                <w:rFonts w:ascii="Sylfaen" w:hAnsi="Sylfaen"/>
                <w:sz w:val="22"/>
                <w:szCs w:val="22"/>
              </w:rPr>
            </w:pPr>
            <w:r w:rsidRPr="00503C21">
              <w:rPr>
                <w:rFonts w:ascii="Sylfaen" w:hAnsi="Sylfaen"/>
                <w:sz w:val="22"/>
                <w:szCs w:val="22"/>
              </w:rPr>
              <w:t> </w:t>
            </w:r>
          </w:p>
          <w:tbl>
            <w:tblPr>
              <w:tblW w:w="990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00"/>
            </w:tblGrid>
            <w:tr w:rsidR="000301E0" w:rsidRPr="00503C21" w14:paraId="529F58F8" w14:textId="77777777" w:rsidTr="004000B1">
              <w:trPr>
                <w:tblCellSpacing w:w="0" w:type="dxa"/>
              </w:trPr>
              <w:tc>
                <w:tcPr>
                  <w:tcW w:w="95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0CC2475" w14:textId="77777777" w:rsidR="000301E0" w:rsidRPr="00503C21" w:rsidRDefault="000301E0" w:rsidP="004000B1">
                  <w:pPr>
                    <w:pStyle w:val="NormalWeb"/>
                    <w:rPr>
                      <w:rFonts w:ascii="Sylfaen" w:hAnsi="Sylfaen"/>
                      <w:sz w:val="22"/>
                      <w:szCs w:val="22"/>
                    </w:rPr>
                  </w:pPr>
                  <w:r w:rsidRPr="00503C21">
                    <w:rPr>
                      <w:rFonts w:ascii="Sylfaen" w:hAnsi="Sylfaen"/>
                      <w:b/>
                      <w:bCs/>
                      <w:sz w:val="22"/>
                      <w:szCs w:val="22"/>
                    </w:rPr>
                    <w:t xml:space="preserve">1. </w:t>
                  </w:r>
                  <w:r w:rsidRPr="00503C21">
                    <w:rPr>
                      <w:rFonts w:ascii="Sylfaen" w:hAnsi="Sylfaen" w:cs="Sylfaen"/>
                      <w:b/>
                      <w:bCs/>
                      <w:sz w:val="22"/>
                      <w:szCs w:val="22"/>
                    </w:rPr>
                    <w:t>ზოგადი</w:t>
                  </w:r>
                  <w:r w:rsidRPr="00503C21">
                    <w:rPr>
                      <w:rFonts w:ascii="Sylfaen" w:hAnsi="Sylfaen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b/>
                      <w:bCs/>
                      <w:sz w:val="22"/>
                      <w:szCs w:val="22"/>
                    </w:rPr>
                    <w:t>მონაცემები</w:t>
                  </w: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0301E0" w:rsidRPr="00503C21" w14:paraId="173D4AD5" w14:textId="77777777" w:rsidTr="004000B1">
              <w:trPr>
                <w:tblCellSpacing w:w="0" w:type="dxa"/>
              </w:trPr>
              <w:tc>
                <w:tcPr>
                  <w:tcW w:w="95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251256" w14:textId="77777777" w:rsidR="000301E0" w:rsidRPr="00503C21" w:rsidRDefault="000301E0" w:rsidP="004000B1">
                  <w:pPr>
                    <w:pStyle w:val="NormalWeb"/>
                    <w:rPr>
                      <w:rFonts w:ascii="Sylfaen" w:hAnsi="Sylfaen"/>
                      <w:sz w:val="22"/>
                      <w:szCs w:val="22"/>
                    </w:rPr>
                  </w:pPr>
                  <w:r w:rsidRPr="00503C21">
                    <w:rPr>
                      <w:rFonts w:ascii="Sylfaen" w:hAnsi="Sylfaen" w:cs="Sylfaen"/>
                      <w:b/>
                      <w:bCs/>
                      <w:sz w:val="22"/>
                      <w:szCs w:val="22"/>
                    </w:rPr>
                    <w:t>მონაწილე</w:t>
                  </w:r>
                  <w:r w:rsidRPr="00503C21">
                    <w:rPr>
                      <w:rFonts w:ascii="Sylfaen" w:hAnsi="Sylfaen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b/>
                      <w:bCs/>
                      <w:sz w:val="22"/>
                      <w:szCs w:val="22"/>
                    </w:rPr>
                    <w:t>სუბიექტები</w:t>
                  </w: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0301E0" w:rsidRPr="00503C21" w14:paraId="6E869104" w14:textId="77777777" w:rsidTr="004000B1">
              <w:trPr>
                <w:tblCellSpacing w:w="0" w:type="dxa"/>
              </w:trPr>
              <w:tc>
                <w:tcPr>
                  <w:tcW w:w="95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56C7BD6" w14:textId="77777777" w:rsidR="000301E0" w:rsidRPr="00503C21" w:rsidRDefault="000301E0" w:rsidP="004000B1">
                  <w:pPr>
                    <w:pStyle w:val="NormalWeb"/>
                    <w:rPr>
                      <w:rFonts w:ascii="Sylfaen" w:hAnsi="Sylfaen"/>
                      <w:sz w:val="22"/>
                      <w:szCs w:val="22"/>
                    </w:rPr>
                  </w:pPr>
                  <w:r w:rsidRPr="00503C21">
                    <w:rPr>
                      <w:rFonts w:ascii="Sylfaen" w:hAnsi="Sylfaen" w:cs="Sylfaen"/>
                      <w:sz w:val="22"/>
                      <w:szCs w:val="22"/>
                    </w:rPr>
                    <w:t>ა</w:t>
                  </w: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 xml:space="preserve">) </w:t>
                  </w:r>
                  <w:r w:rsidRPr="00503C21">
                    <w:rPr>
                      <w:rFonts w:ascii="Sylfaen" w:hAnsi="Sylfaen" w:cs="Sylfaen"/>
                      <w:sz w:val="22"/>
                      <w:szCs w:val="22"/>
                    </w:rPr>
                    <w:t>ეკონომიკური</w:t>
                  </w: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sz w:val="22"/>
                      <w:szCs w:val="22"/>
                    </w:rPr>
                    <w:t>აგენტის</w:t>
                  </w: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sz w:val="22"/>
                      <w:szCs w:val="22"/>
                    </w:rPr>
                    <w:t>სახელწოდება</w:t>
                  </w: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>/</w:t>
                  </w:r>
                  <w:r w:rsidRPr="00503C21">
                    <w:rPr>
                      <w:rFonts w:ascii="Sylfaen" w:hAnsi="Sylfaen" w:cs="Sylfaen"/>
                      <w:sz w:val="22"/>
                      <w:szCs w:val="22"/>
                    </w:rPr>
                    <w:t>პირის</w:t>
                  </w: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sz w:val="22"/>
                      <w:szCs w:val="22"/>
                    </w:rPr>
                    <w:t>სახელი</w:t>
                  </w: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 xml:space="preserve">, </w:t>
                  </w:r>
                  <w:r w:rsidRPr="00503C21">
                    <w:rPr>
                      <w:rFonts w:ascii="Sylfaen" w:hAnsi="Sylfaen" w:cs="Sylfaen"/>
                      <w:sz w:val="22"/>
                      <w:szCs w:val="22"/>
                    </w:rPr>
                    <w:t>გვარი</w:t>
                  </w: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 xml:space="preserve">; </w:t>
                  </w:r>
                </w:p>
                <w:p w14:paraId="4DD78BE5" w14:textId="77777777" w:rsidR="000301E0" w:rsidRPr="00503C21" w:rsidRDefault="000301E0" w:rsidP="004000B1">
                  <w:pPr>
                    <w:pStyle w:val="NormalWeb"/>
                    <w:rPr>
                      <w:rFonts w:ascii="Sylfaen" w:hAnsi="Sylfaen"/>
                      <w:sz w:val="22"/>
                      <w:szCs w:val="22"/>
                    </w:rPr>
                  </w:pPr>
                  <w:r w:rsidRPr="00503C21">
                    <w:rPr>
                      <w:rFonts w:ascii="Sylfaen" w:hAnsi="Sylfaen" w:cs="Sylfaen"/>
                      <w:sz w:val="22"/>
                      <w:szCs w:val="22"/>
                    </w:rPr>
                    <w:t>ბ</w:t>
                  </w: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 xml:space="preserve">) </w:t>
                  </w:r>
                  <w:r w:rsidRPr="00503C21">
                    <w:rPr>
                      <w:rFonts w:ascii="Sylfaen" w:hAnsi="Sylfaen" w:cs="Sylfaen"/>
                      <w:sz w:val="22"/>
                      <w:szCs w:val="22"/>
                    </w:rPr>
                    <w:t>საიდენტიფიკაციო</w:t>
                  </w: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sz w:val="22"/>
                      <w:szCs w:val="22"/>
                    </w:rPr>
                    <w:t>ნომერი</w:t>
                  </w: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>/</w:t>
                  </w:r>
                  <w:r w:rsidRPr="00503C21">
                    <w:rPr>
                      <w:rFonts w:ascii="Sylfaen" w:hAnsi="Sylfaen" w:cs="Sylfaen"/>
                      <w:sz w:val="22"/>
                      <w:szCs w:val="22"/>
                    </w:rPr>
                    <w:t>პირადი</w:t>
                  </w: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sz w:val="22"/>
                      <w:szCs w:val="22"/>
                    </w:rPr>
                    <w:t>ნომერი</w:t>
                  </w: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 xml:space="preserve">; </w:t>
                  </w:r>
                </w:p>
                <w:p w14:paraId="611EB126" w14:textId="77777777" w:rsidR="000301E0" w:rsidRPr="00503C21" w:rsidRDefault="000301E0" w:rsidP="004000B1">
                  <w:pPr>
                    <w:pStyle w:val="NormalWeb"/>
                    <w:rPr>
                      <w:rFonts w:ascii="Sylfaen" w:hAnsi="Sylfaen"/>
                      <w:sz w:val="22"/>
                      <w:szCs w:val="22"/>
                    </w:rPr>
                  </w:pPr>
                  <w:r w:rsidRPr="00503C21">
                    <w:rPr>
                      <w:rFonts w:ascii="Sylfaen" w:hAnsi="Sylfaen" w:cs="Sylfaen"/>
                      <w:sz w:val="22"/>
                      <w:szCs w:val="22"/>
                    </w:rPr>
                    <w:t>გ</w:t>
                  </w: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 xml:space="preserve">) </w:t>
                  </w:r>
                  <w:r w:rsidRPr="00503C21">
                    <w:rPr>
                      <w:rFonts w:ascii="Sylfaen" w:hAnsi="Sylfaen" w:cs="Sylfaen"/>
                      <w:sz w:val="22"/>
                      <w:szCs w:val="22"/>
                    </w:rPr>
                    <w:t>იურიდიული</w:t>
                  </w: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sz w:val="22"/>
                      <w:szCs w:val="22"/>
                    </w:rPr>
                    <w:t>მისამართი</w:t>
                  </w: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 xml:space="preserve">; </w:t>
                  </w:r>
                </w:p>
                <w:p w14:paraId="717EDA4A" w14:textId="77777777" w:rsidR="000301E0" w:rsidRPr="00503C21" w:rsidRDefault="000301E0" w:rsidP="004000B1">
                  <w:pPr>
                    <w:pStyle w:val="NormalWeb"/>
                    <w:rPr>
                      <w:rFonts w:ascii="Sylfaen" w:hAnsi="Sylfaen"/>
                      <w:sz w:val="22"/>
                      <w:szCs w:val="22"/>
                    </w:rPr>
                  </w:pPr>
                  <w:r w:rsidRPr="00503C21">
                    <w:rPr>
                      <w:rFonts w:ascii="Sylfaen" w:hAnsi="Sylfaen" w:cs="Sylfaen"/>
                      <w:sz w:val="22"/>
                      <w:szCs w:val="22"/>
                    </w:rPr>
                    <w:t>დ</w:t>
                  </w: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 xml:space="preserve">) </w:t>
                  </w:r>
                  <w:r w:rsidRPr="00503C21">
                    <w:rPr>
                      <w:rFonts w:ascii="Sylfaen" w:hAnsi="Sylfaen" w:cs="Sylfaen"/>
                      <w:sz w:val="22"/>
                      <w:szCs w:val="22"/>
                    </w:rPr>
                    <w:t>საქმიანობის</w:t>
                  </w: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sz w:val="22"/>
                      <w:szCs w:val="22"/>
                    </w:rPr>
                    <w:t>სფერო</w:t>
                  </w: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 xml:space="preserve">; </w:t>
                  </w:r>
                </w:p>
                <w:p w14:paraId="2A8940C5" w14:textId="77777777" w:rsidR="000301E0" w:rsidRPr="00503C21" w:rsidRDefault="000301E0" w:rsidP="004000B1">
                  <w:pPr>
                    <w:pStyle w:val="NormalWeb"/>
                    <w:rPr>
                      <w:rFonts w:ascii="Sylfaen" w:hAnsi="Sylfaen"/>
                      <w:sz w:val="22"/>
                      <w:szCs w:val="22"/>
                    </w:rPr>
                  </w:pPr>
                  <w:r w:rsidRPr="00503C21">
                    <w:rPr>
                      <w:rFonts w:ascii="Sylfaen" w:hAnsi="Sylfaen" w:cs="Sylfaen"/>
                      <w:sz w:val="22"/>
                      <w:szCs w:val="22"/>
                    </w:rPr>
                    <w:t>ე</w:t>
                  </w: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 xml:space="preserve">) </w:t>
                  </w:r>
                  <w:r w:rsidRPr="00503C21">
                    <w:rPr>
                      <w:rFonts w:ascii="Sylfaen" w:hAnsi="Sylfaen" w:cs="Sylfaen"/>
                      <w:sz w:val="22"/>
                      <w:szCs w:val="22"/>
                    </w:rPr>
                    <w:t>საკონტაქტო</w:t>
                  </w: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sz w:val="22"/>
                      <w:szCs w:val="22"/>
                    </w:rPr>
                    <w:t>პირი</w:t>
                  </w: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sz w:val="22"/>
                      <w:szCs w:val="22"/>
                    </w:rPr>
                    <w:t>და</w:t>
                  </w: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sz w:val="22"/>
                      <w:szCs w:val="22"/>
                    </w:rPr>
                    <w:t>მისი</w:t>
                  </w: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sz w:val="22"/>
                      <w:szCs w:val="22"/>
                    </w:rPr>
                    <w:t>საკონტაქტო</w:t>
                  </w: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sz w:val="22"/>
                      <w:szCs w:val="22"/>
                    </w:rPr>
                    <w:t>მონაცემები</w:t>
                  </w: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 xml:space="preserve"> (</w:t>
                  </w:r>
                  <w:proofErr w:type="spellStart"/>
                  <w:r w:rsidRPr="00503C21">
                    <w:rPr>
                      <w:rFonts w:ascii="Sylfaen" w:hAnsi="Sylfaen" w:cs="Sylfaen"/>
                      <w:sz w:val="22"/>
                      <w:szCs w:val="22"/>
                    </w:rPr>
                    <w:t>ელ</w:t>
                  </w: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>.</w:t>
                  </w:r>
                  <w:r w:rsidRPr="00503C21">
                    <w:rPr>
                      <w:rFonts w:ascii="Sylfaen" w:hAnsi="Sylfaen" w:cs="Sylfaen"/>
                      <w:sz w:val="22"/>
                      <w:szCs w:val="22"/>
                    </w:rPr>
                    <w:t>ფოსტა</w:t>
                  </w:r>
                  <w:proofErr w:type="spellEnd"/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 xml:space="preserve">, </w:t>
                  </w:r>
                  <w:r w:rsidRPr="00503C21">
                    <w:rPr>
                      <w:rFonts w:ascii="Sylfaen" w:hAnsi="Sylfaen" w:cs="Sylfaen"/>
                      <w:sz w:val="22"/>
                      <w:szCs w:val="22"/>
                    </w:rPr>
                    <w:t>ტელეფონი</w:t>
                  </w: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 xml:space="preserve">). </w:t>
                  </w:r>
                </w:p>
              </w:tc>
            </w:tr>
            <w:tr w:rsidR="000301E0" w:rsidRPr="00503C21" w14:paraId="430012AC" w14:textId="77777777" w:rsidTr="004000B1">
              <w:trPr>
                <w:tblCellSpacing w:w="0" w:type="dxa"/>
              </w:trPr>
              <w:tc>
                <w:tcPr>
                  <w:tcW w:w="95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B764349" w14:textId="77777777" w:rsidR="000301E0" w:rsidRPr="00503C21" w:rsidRDefault="000301E0" w:rsidP="004000B1">
                  <w:pPr>
                    <w:pStyle w:val="NormalWeb"/>
                    <w:rPr>
                      <w:rFonts w:ascii="Sylfaen" w:hAnsi="Sylfaen"/>
                      <w:sz w:val="22"/>
                      <w:szCs w:val="22"/>
                    </w:rPr>
                  </w:pPr>
                  <w:r w:rsidRPr="00503C21">
                    <w:rPr>
                      <w:rFonts w:ascii="Sylfaen" w:hAnsi="Sylfaen"/>
                      <w:b/>
                      <w:bCs/>
                      <w:sz w:val="22"/>
                      <w:szCs w:val="22"/>
                    </w:rPr>
                    <w:t>1.</w:t>
                  </w: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0301E0" w:rsidRPr="00503C21" w14:paraId="4B4A978A" w14:textId="77777777" w:rsidTr="004000B1">
              <w:trPr>
                <w:tblCellSpacing w:w="0" w:type="dxa"/>
              </w:trPr>
              <w:tc>
                <w:tcPr>
                  <w:tcW w:w="95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4D93170" w14:textId="77777777" w:rsidR="000301E0" w:rsidRPr="00503C21" w:rsidRDefault="000301E0" w:rsidP="004000B1">
                  <w:pPr>
                    <w:pStyle w:val="NormalWeb"/>
                    <w:rPr>
                      <w:rFonts w:ascii="Sylfaen" w:hAnsi="Sylfaen"/>
                      <w:sz w:val="22"/>
                      <w:szCs w:val="22"/>
                    </w:rPr>
                  </w:pPr>
                  <w:r w:rsidRPr="00503C21">
                    <w:rPr>
                      <w:rFonts w:ascii="Sylfaen" w:hAnsi="Sylfaen"/>
                      <w:b/>
                      <w:bCs/>
                      <w:sz w:val="22"/>
                      <w:szCs w:val="22"/>
                    </w:rPr>
                    <w:t>2.</w:t>
                  </w: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0301E0" w:rsidRPr="00503C21" w14:paraId="47398A5B" w14:textId="77777777" w:rsidTr="004000B1">
              <w:trPr>
                <w:tblCellSpacing w:w="0" w:type="dxa"/>
              </w:trPr>
              <w:tc>
                <w:tcPr>
                  <w:tcW w:w="95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7A45ABC" w14:textId="77777777" w:rsidR="000301E0" w:rsidRPr="00503C21" w:rsidRDefault="000301E0" w:rsidP="004000B1">
                  <w:pPr>
                    <w:pStyle w:val="NormalWeb"/>
                    <w:rPr>
                      <w:rFonts w:ascii="Sylfaen" w:hAnsi="Sylfaen"/>
                      <w:sz w:val="22"/>
                      <w:szCs w:val="22"/>
                    </w:rPr>
                  </w:pPr>
                  <w:r w:rsidRPr="00503C21">
                    <w:rPr>
                      <w:rFonts w:ascii="Sylfaen" w:hAnsi="Sylfaen"/>
                      <w:b/>
                      <w:bCs/>
                      <w:sz w:val="22"/>
                      <w:szCs w:val="22"/>
                    </w:rPr>
                    <w:t>3.</w:t>
                  </w: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0301E0" w:rsidRPr="00503C21" w14:paraId="3E263C29" w14:textId="77777777" w:rsidTr="004000B1">
              <w:trPr>
                <w:tblCellSpacing w:w="0" w:type="dxa"/>
              </w:trPr>
              <w:tc>
                <w:tcPr>
                  <w:tcW w:w="95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57D9769" w14:textId="77777777" w:rsidR="000301E0" w:rsidRPr="00503C21" w:rsidRDefault="000301E0" w:rsidP="004000B1">
                  <w:pPr>
                    <w:pStyle w:val="NormalWeb"/>
                    <w:rPr>
                      <w:rFonts w:ascii="Sylfaen" w:hAnsi="Sylfaen"/>
                      <w:sz w:val="22"/>
                      <w:szCs w:val="22"/>
                    </w:rPr>
                  </w:pPr>
                  <w:r w:rsidRPr="00503C21">
                    <w:rPr>
                      <w:rFonts w:ascii="Sylfaen" w:hAnsi="Sylfaen"/>
                      <w:b/>
                      <w:bCs/>
                      <w:sz w:val="22"/>
                      <w:szCs w:val="22"/>
                    </w:rPr>
                    <w:t>4.</w:t>
                  </w: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0301E0" w:rsidRPr="00503C21" w14:paraId="0B87B1D2" w14:textId="77777777" w:rsidTr="004000B1">
              <w:trPr>
                <w:tblCellSpacing w:w="0" w:type="dxa"/>
              </w:trPr>
              <w:tc>
                <w:tcPr>
                  <w:tcW w:w="95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BDEC064" w14:textId="77777777" w:rsidR="000301E0" w:rsidRPr="00503C21" w:rsidRDefault="000301E0" w:rsidP="004000B1">
                  <w:pPr>
                    <w:pStyle w:val="NormalWeb"/>
                    <w:rPr>
                      <w:rFonts w:ascii="Sylfaen" w:hAnsi="Sylfaen"/>
                      <w:sz w:val="22"/>
                      <w:szCs w:val="22"/>
                    </w:rPr>
                  </w:pPr>
                  <w:r w:rsidRPr="00503C21">
                    <w:rPr>
                      <w:rFonts w:ascii="Sylfaen" w:hAnsi="Sylfaen"/>
                      <w:b/>
                      <w:bCs/>
                      <w:sz w:val="22"/>
                      <w:szCs w:val="22"/>
                    </w:rPr>
                    <w:t>5.</w:t>
                  </w: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6FBD7192" w14:textId="77777777" w:rsidR="000301E0" w:rsidRPr="00503C21" w:rsidRDefault="000301E0" w:rsidP="004000B1">
            <w:pPr>
              <w:pStyle w:val="NormalWeb"/>
              <w:jc w:val="center"/>
              <w:rPr>
                <w:rFonts w:ascii="Sylfaen" w:hAnsi="Sylfaen"/>
                <w:sz w:val="22"/>
                <w:szCs w:val="22"/>
              </w:rPr>
            </w:pPr>
            <w:r w:rsidRPr="00503C21">
              <w:rPr>
                <w:rFonts w:ascii="Sylfaen" w:hAnsi="Sylfaen"/>
                <w:sz w:val="22"/>
                <w:szCs w:val="22"/>
              </w:rPr>
              <w:t> </w:t>
            </w:r>
          </w:p>
          <w:tbl>
            <w:tblPr>
              <w:tblW w:w="990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00"/>
            </w:tblGrid>
            <w:tr w:rsidR="000301E0" w:rsidRPr="00503C21" w14:paraId="07955D6A" w14:textId="77777777" w:rsidTr="004000B1">
              <w:trPr>
                <w:tblCellSpacing w:w="0" w:type="dxa"/>
              </w:trPr>
              <w:tc>
                <w:tcPr>
                  <w:tcW w:w="95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1BAD54A" w14:textId="77777777" w:rsidR="000301E0" w:rsidRPr="00503C21" w:rsidRDefault="000301E0" w:rsidP="004000B1">
                  <w:pPr>
                    <w:pStyle w:val="NormalWeb"/>
                    <w:rPr>
                      <w:rFonts w:ascii="Sylfaen" w:hAnsi="Sylfaen"/>
                      <w:sz w:val="22"/>
                      <w:szCs w:val="22"/>
                    </w:rPr>
                  </w:pPr>
                  <w:r w:rsidRPr="00503C21">
                    <w:rPr>
                      <w:rFonts w:ascii="Sylfaen" w:hAnsi="Sylfaen"/>
                      <w:b/>
                      <w:bCs/>
                      <w:sz w:val="22"/>
                      <w:szCs w:val="22"/>
                    </w:rPr>
                    <w:t xml:space="preserve">2. </w:t>
                  </w:r>
                  <w:r w:rsidRPr="00503C21">
                    <w:rPr>
                      <w:rFonts w:ascii="Sylfaen" w:hAnsi="Sylfaen" w:cs="Sylfaen"/>
                      <w:b/>
                      <w:bCs/>
                      <w:sz w:val="22"/>
                      <w:szCs w:val="22"/>
                    </w:rPr>
                    <w:t>ზოგადი</w:t>
                  </w:r>
                  <w:r w:rsidRPr="00503C21">
                    <w:rPr>
                      <w:rFonts w:ascii="Sylfaen" w:hAnsi="Sylfaen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b/>
                      <w:bCs/>
                      <w:sz w:val="22"/>
                      <w:szCs w:val="22"/>
                    </w:rPr>
                    <w:t>ინფორმაცია</w:t>
                  </w:r>
                  <w:r w:rsidRPr="00503C21">
                    <w:rPr>
                      <w:rFonts w:ascii="Sylfaen" w:hAnsi="Sylfaen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b/>
                      <w:bCs/>
                      <w:sz w:val="22"/>
                      <w:szCs w:val="22"/>
                    </w:rPr>
                    <w:t>კონცენტრაციის</w:t>
                  </w:r>
                  <w:r w:rsidRPr="00503C21">
                    <w:rPr>
                      <w:rFonts w:ascii="Sylfaen" w:hAnsi="Sylfaen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b/>
                      <w:bCs/>
                      <w:sz w:val="22"/>
                      <w:szCs w:val="22"/>
                    </w:rPr>
                    <w:t>შესახებ</w:t>
                  </w: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0301E0" w:rsidRPr="00503C21" w14:paraId="5AC0B34C" w14:textId="77777777" w:rsidTr="004000B1">
              <w:trPr>
                <w:tblCellSpacing w:w="0" w:type="dxa"/>
              </w:trPr>
              <w:tc>
                <w:tcPr>
                  <w:tcW w:w="95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2D63B5" w14:textId="77777777" w:rsidR="000301E0" w:rsidRPr="00503C21" w:rsidRDefault="000301E0" w:rsidP="004000B1">
                  <w:pPr>
                    <w:pStyle w:val="NormalWeb"/>
                    <w:rPr>
                      <w:rFonts w:ascii="Sylfaen" w:hAnsi="Sylfaen"/>
                      <w:sz w:val="22"/>
                      <w:szCs w:val="22"/>
                    </w:rPr>
                  </w:pP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> </w:t>
                  </w:r>
                </w:p>
                <w:p w14:paraId="5056D312" w14:textId="77777777" w:rsidR="000301E0" w:rsidRPr="00503C21" w:rsidRDefault="000301E0" w:rsidP="004000B1">
                  <w:pPr>
                    <w:pStyle w:val="NormalWeb"/>
                    <w:rPr>
                      <w:rFonts w:ascii="Sylfaen" w:hAnsi="Sylfaen"/>
                      <w:sz w:val="22"/>
                      <w:szCs w:val="22"/>
                    </w:rPr>
                  </w:pPr>
                  <w:r w:rsidRPr="00503C21">
                    <w:rPr>
                      <w:rFonts w:ascii="Sylfaen" w:hAnsi="Sylfaen" w:cs="Sylfaen"/>
                      <w:sz w:val="22"/>
                      <w:szCs w:val="22"/>
                    </w:rPr>
                    <w:t>კონცენტრაციის</w:t>
                  </w: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 xml:space="preserve">  </w:t>
                  </w:r>
                  <w:r w:rsidRPr="00503C21">
                    <w:rPr>
                      <w:rFonts w:ascii="Sylfaen" w:hAnsi="Sylfaen" w:cs="Sylfaen"/>
                      <w:sz w:val="22"/>
                      <w:szCs w:val="22"/>
                    </w:rPr>
                    <w:t>ფორმა</w:t>
                  </w: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 xml:space="preserve"> </w:t>
                  </w:r>
                </w:p>
                <w:p w14:paraId="2DEC3BD9" w14:textId="77777777" w:rsidR="000301E0" w:rsidRPr="00503C21" w:rsidRDefault="000301E0" w:rsidP="004000B1">
                  <w:pPr>
                    <w:pStyle w:val="NormalWeb"/>
                    <w:rPr>
                      <w:rFonts w:ascii="Sylfaen" w:hAnsi="Sylfaen"/>
                      <w:sz w:val="22"/>
                      <w:szCs w:val="22"/>
                    </w:rPr>
                  </w:pP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> </w:t>
                  </w:r>
                </w:p>
              </w:tc>
            </w:tr>
            <w:tr w:rsidR="000301E0" w:rsidRPr="00503C21" w14:paraId="58D44A3B" w14:textId="77777777" w:rsidTr="004000B1">
              <w:trPr>
                <w:tblCellSpacing w:w="0" w:type="dxa"/>
              </w:trPr>
              <w:tc>
                <w:tcPr>
                  <w:tcW w:w="95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DAB3EAE" w14:textId="77777777" w:rsidR="000301E0" w:rsidRPr="00503C21" w:rsidRDefault="000301E0" w:rsidP="004000B1">
                  <w:pPr>
                    <w:pStyle w:val="NormalWeb"/>
                    <w:rPr>
                      <w:rFonts w:ascii="Sylfaen" w:hAnsi="Sylfaen"/>
                      <w:sz w:val="22"/>
                      <w:szCs w:val="22"/>
                    </w:rPr>
                  </w:pP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> </w:t>
                  </w:r>
                </w:p>
                <w:p w14:paraId="1D906B69" w14:textId="77777777" w:rsidR="000301E0" w:rsidRPr="00503C21" w:rsidRDefault="000301E0" w:rsidP="004000B1">
                  <w:pPr>
                    <w:pStyle w:val="NormalWeb"/>
                    <w:rPr>
                      <w:rFonts w:ascii="Sylfaen" w:hAnsi="Sylfaen"/>
                      <w:sz w:val="22"/>
                      <w:szCs w:val="22"/>
                    </w:rPr>
                  </w:pPr>
                  <w:r w:rsidRPr="00503C21">
                    <w:rPr>
                      <w:rFonts w:ascii="Sylfaen" w:hAnsi="Sylfaen" w:cs="Sylfaen"/>
                      <w:sz w:val="22"/>
                      <w:szCs w:val="22"/>
                    </w:rPr>
                    <w:t>კონცენტრაციის</w:t>
                  </w: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sz w:val="22"/>
                      <w:szCs w:val="22"/>
                    </w:rPr>
                    <w:t>მიზანი</w:t>
                  </w: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 xml:space="preserve"> </w:t>
                  </w:r>
                </w:p>
                <w:p w14:paraId="48755896" w14:textId="77777777" w:rsidR="000301E0" w:rsidRPr="00503C21" w:rsidRDefault="000301E0" w:rsidP="004000B1">
                  <w:pPr>
                    <w:pStyle w:val="NormalWeb"/>
                    <w:rPr>
                      <w:rFonts w:ascii="Sylfaen" w:hAnsi="Sylfaen"/>
                      <w:sz w:val="22"/>
                      <w:szCs w:val="22"/>
                    </w:rPr>
                  </w:pP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> </w:t>
                  </w:r>
                </w:p>
              </w:tc>
            </w:tr>
          </w:tbl>
          <w:p w14:paraId="6330AE2C" w14:textId="77777777" w:rsidR="000301E0" w:rsidRPr="00503C21" w:rsidRDefault="000301E0" w:rsidP="004000B1">
            <w:pPr>
              <w:pStyle w:val="NormalWeb"/>
              <w:jc w:val="center"/>
              <w:rPr>
                <w:rFonts w:ascii="Sylfaen" w:hAnsi="Sylfaen"/>
                <w:sz w:val="22"/>
                <w:szCs w:val="22"/>
              </w:rPr>
            </w:pPr>
            <w:r w:rsidRPr="00503C21">
              <w:rPr>
                <w:rFonts w:ascii="Sylfaen" w:hAnsi="Sylfaen"/>
                <w:sz w:val="22"/>
                <w:szCs w:val="22"/>
              </w:rPr>
              <w:t> </w:t>
            </w:r>
          </w:p>
          <w:tbl>
            <w:tblPr>
              <w:tblW w:w="990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00"/>
            </w:tblGrid>
            <w:tr w:rsidR="000301E0" w:rsidRPr="00503C21" w14:paraId="77AB5B94" w14:textId="77777777" w:rsidTr="004000B1">
              <w:trPr>
                <w:tblCellSpacing w:w="0" w:type="dxa"/>
              </w:trPr>
              <w:tc>
                <w:tcPr>
                  <w:tcW w:w="95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D96A7AC" w14:textId="77777777" w:rsidR="000301E0" w:rsidRPr="00503C21" w:rsidRDefault="000301E0" w:rsidP="004000B1">
                  <w:pPr>
                    <w:pStyle w:val="NormalWeb"/>
                    <w:rPr>
                      <w:rFonts w:ascii="Sylfaen" w:hAnsi="Sylfaen"/>
                      <w:sz w:val="22"/>
                      <w:szCs w:val="22"/>
                    </w:rPr>
                  </w:pPr>
                  <w:r w:rsidRPr="00503C21">
                    <w:rPr>
                      <w:rFonts w:ascii="Sylfaen" w:hAnsi="Sylfaen"/>
                      <w:b/>
                      <w:bCs/>
                      <w:sz w:val="22"/>
                      <w:szCs w:val="22"/>
                    </w:rPr>
                    <w:lastRenderedPageBreak/>
                    <w:t xml:space="preserve">3. </w:t>
                  </w:r>
                  <w:r w:rsidRPr="00503C21">
                    <w:rPr>
                      <w:rFonts w:ascii="Sylfaen" w:hAnsi="Sylfaen" w:cs="Sylfaen"/>
                      <w:b/>
                      <w:bCs/>
                      <w:sz w:val="22"/>
                      <w:szCs w:val="22"/>
                    </w:rPr>
                    <w:t>მონაწილე</w:t>
                  </w:r>
                  <w:r w:rsidRPr="00503C21">
                    <w:rPr>
                      <w:rFonts w:ascii="Sylfaen" w:hAnsi="Sylfaen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b/>
                      <w:bCs/>
                      <w:sz w:val="22"/>
                      <w:szCs w:val="22"/>
                    </w:rPr>
                    <w:t>სუბიექტთა</w:t>
                  </w:r>
                  <w:r w:rsidRPr="00503C21">
                    <w:rPr>
                      <w:rFonts w:ascii="Sylfaen" w:hAnsi="Sylfaen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b/>
                      <w:bCs/>
                      <w:sz w:val="22"/>
                      <w:szCs w:val="22"/>
                    </w:rPr>
                    <w:t>მახასიათებლები</w:t>
                  </w: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0301E0" w:rsidRPr="00503C21" w14:paraId="6B69D661" w14:textId="77777777" w:rsidTr="004000B1">
              <w:trPr>
                <w:tblCellSpacing w:w="0" w:type="dxa"/>
              </w:trPr>
              <w:tc>
                <w:tcPr>
                  <w:tcW w:w="95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3E544C4" w14:textId="77777777" w:rsidR="000301E0" w:rsidRPr="00503C21" w:rsidRDefault="000301E0" w:rsidP="004000B1">
                  <w:pPr>
                    <w:pStyle w:val="NormalWeb"/>
                    <w:rPr>
                      <w:rFonts w:ascii="Sylfaen" w:hAnsi="Sylfaen"/>
                      <w:sz w:val="22"/>
                      <w:szCs w:val="22"/>
                    </w:rPr>
                  </w:pP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ა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)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კონცენტრაციის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მონაწილე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მხარეების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წილის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მფლობელები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>;</w:t>
                  </w: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 xml:space="preserve"> </w:t>
                  </w:r>
                </w:p>
                <w:p w14:paraId="0D8BBA65" w14:textId="77777777" w:rsidR="000301E0" w:rsidRPr="00503C21" w:rsidRDefault="000301E0" w:rsidP="004000B1">
                  <w:pPr>
                    <w:pStyle w:val="NormalWeb"/>
                    <w:rPr>
                      <w:rFonts w:ascii="Sylfaen" w:hAnsi="Sylfaen"/>
                      <w:sz w:val="22"/>
                      <w:szCs w:val="22"/>
                    </w:rPr>
                  </w:pP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> </w:t>
                  </w:r>
                </w:p>
                <w:p w14:paraId="447A6818" w14:textId="77777777" w:rsidR="000301E0" w:rsidRPr="00503C21" w:rsidRDefault="000301E0" w:rsidP="004000B1">
                  <w:pPr>
                    <w:pStyle w:val="NormalWeb"/>
                    <w:rPr>
                      <w:rFonts w:ascii="Sylfaen" w:hAnsi="Sylfaen"/>
                      <w:sz w:val="22"/>
                      <w:szCs w:val="22"/>
                    </w:rPr>
                  </w:pP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ბ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)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მონაწილე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მხარეების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 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ურთიერთდამოკიდებული</w:t>
                  </w: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ეკონომიკური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აგენტები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>;</w:t>
                  </w: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 xml:space="preserve"> </w:t>
                  </w:r>
                </w:p>
                <w:p w14:paraId="26F82B6D" w14:textId="77777777" w:rsidR="000301E0" w:rsidRPr="00503C21" w:rsidRDefault="000301E0" w:rsidP="004000B1">
                  <w:pPr>
                    <w:pStyle w:val="NormalWeb"/>
                    <w:rPr>
                      <w:rFonts w:ascii="Sylfaen" w:hAnsi="Sylfaen"/>
                      <w:sz w:val="22"/>
                      <w:szCs w:val="22"/>
                    </w:rPr>
                  </w:pP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> </w:t>
                  </w:r>
                </w:p>
                <w:p w14:paraId="19A6ABBF" w14:textId="77777777" w:rsidR="000301E0" w:rsidRPr="00503C21" w:rsidRDefault="000301E0" w:rsidP="004000B1">
                  <w:pPr>
                    <w:pStyle w:val="NormalWeb"/>
                    <w:rPr>
                      <w:rFonts w:ascii="Sylfaen" w:hAnsi="Sylfaen"/>
                      <w:sz w:val="22"/>
                      <w:szCs w:val="22"/>
                    </w:rPr>
                  </w:pP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გ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>) „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ა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“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და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 „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ბ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“ 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პუნქტებში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აღნიშნული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მონაცემების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ამსახველი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სქემა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>/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დიაგრამა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 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დანართის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სახით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 (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მიუთითეთ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დანართის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ნომერი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>);</w:t>
                  </w: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 xml:space="preserve"> </w:t>
                  </w:r>
                </w:p>
                <w:p w14:paraId="2A178C3D" w14:textId="77777777" w:rsidR="000301E0" w:rsidRPr="00503C21" w:rsidRDefault="000301E0" w:rsidP="004000B1">
                  <w:pPr>
                    <w:pStyle w:val="NormalWeb"/>
                    <w:rPr>
                      <w:rFonts w:ascii="Sylfaen" w:hAnsi="Sylfaen"/>
                      <w:sz w:val="22"/>
                      <w:szCs w:val="22"/>
                    </w:rPr>
                  </w:pP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> </w:t>
                  </w:r>
                </w:p>
                <w:p w14:paraId="646BCF6F" w14:textId="77777777" w:rsidR="000301E0" w:rsidRPr="00503C21" w:rsidRDefault="000301E0" w:rsidP="004000B1">
                  <w:pPr>
                    <w:pStyle w:val="NormalWeb"/>
                    <w:rPr>
                      <w:rFonts w:ascii="Sylfaen" w:hAnsi="Sylfaen"/>
                      <w:sz w:val="22"/>
                      <w:szCs w:val="22"/>
                    </w:rPr>
                  </w:pP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დ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)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მიუთითეთ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თქვენ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მიერ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აღნიშნული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ეკონომიკური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აგენტებიდან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რომლები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საქმიანობენ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გაცხადებული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კონცენტრაციის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შესაბამის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ბაზარზე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>;</w:t>
                  </w: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 xml:space="preserve"> </w:t>
                  </w:r>
                </w:p>
                <w:p w14:paraId="1701B5E9" w14:textId="77777777" w:rsidR="000301E0" w:rsidRPr="00503C21" w:rsidRDefault="000301E0" w:rsidP="004000B1">
                  <w:pPr>
                    <w:pStyle w:val="NormalWeb"/>
                    <w:rPr>
                      <w:rFonts w:ascii="Sylfaen" w:hAnsi="Sylfaen"/>
                      <w:sz w:val="22"/>
                      <w:szCs w:val="22"/>
                    </w:rPr>
                  </w:pP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> </w:t>
                  </w:r>
                </w:p>
                <w:p w14:paraId="37AC644B" w14:textId="77777777" w:rsidR="000301E0" w:rsidRPr="00503C21" w:rsidRDefault="000301E0" w:rsidP="004000B1">
                  <w:pPr>
                    <w:pStyle w:val="NormalWeb"/>
                    <w:rPr>
                      <w:rFonts w:ascii="Sylfaen" w:hAnsi="Sylfaen"/>
                      <w:sz w:val="22"/>
                      <w:szCs w:val="22"/>
                    </w:rPr>
                  </w:pP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> 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ე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)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მიუთითეთ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დანართის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სახით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,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ბოლო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 3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წლის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განმავლობაში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თქვენს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მიერ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შეძენილი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წილები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 „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დ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“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პუნქტში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მითითებულ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ბაზარზე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მოქმედი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ეკონომიკური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აგენტებისაგან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>;</w:t>
                  </w: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 xml:space="preserve"> </w:t>
                  </w:r>
                </w:p>
                <w:p w14:paraId="6B905102" w14:textId="77777777" w:rsidR="000301E0" w:rsidRPr="00503C21" w:rsidRDefault="000301E0" w:rsidP="004000B1">
                  <w:pPr>
                    <w:pStyle w:val="NormalWeb"/>
                    <w:rPr>
                      <w:rFonts w:ascii="Sylfaen" w:hAnsi="Sylfaen"/>
                      <w:sz w:val="22"/>
                      <w:szCs w:val="22"/>
                    </w:rPr>
                  </w:pP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> </w:t>
                  </w:r>
                </w:p>
                <w:p w14:paraId="1A80A9AC" w14:textId="77777777" w:rsidR="000301E0" w:rsidRPr="00503C21" w:rsidRDefault="000301E0" w:rsidP="004000B1">
                  <w:pPr>
                    <w:pStyle w:val="NormalWeb"/>
                    <w:rPr>
                      <w:rFonts w:ascii="Sylfaen" w:hAnsi="Sylfaen"/>
                      <w:sz w:val="22"/>
                      <w:szCs w:val="22"/>
                    </w:rPr>
                  </w:pP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ვ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) 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მიუთითეთ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შეტყობინების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ვალდებულების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წარმოშობის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წინა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ფინანსური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წლის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განმავლობაში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კონცენტრაციის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თითოეული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მხარის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ბრუნვის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მოცულობა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>:</w:t>
                  </w: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 xml:space="preserve"> </w:t>
                  </w:r>
                </w:p>
                <w:p w14:paraId="54F9ED58" w14:textId="77777777" w:rsidR="000301E0" w:rsidRPr="00503C21" w:rsidRDefault="000301E0" w:rsidP="004000B1">
                  <w:pPr>
                    <w:pStyle w:val="NormalWeb"/>
                    <w:rPr>
                      <w:rFonts w:ascii="Sylfaen" w:hAnsi="Sylfaen"/>
                      <w:sz w:val="22"/>
                      <w:szCs w:val="22"/>
                    </w:rPr>
                  </w:pP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>„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ვ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.1“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ქვეყნის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შიდა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ბაზარზე</w:t>
                  </w: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 xml:space="preserve"> </w:t>
                  </w:r>
                </w:p>
                <w:p w14:paraId="13133C36" w14:textId="77777777" w:rsidR="000301E0" w:rsidRPr="00503C21" w:rsidRDefault="000301E0" w:rsidP="004000B1">
                  <w:pPr>
                    <w:pStyle w:val="NormalWeb"/>
                    <w:rPr>
                      <w:rFonts w:ascii="Sylfaen" w:hAnsi="Sylfaen"/>
                      <w:sz w:val="22"/>
                      <w:szCs w:val="22"/>
                    </w:rPr>
                  </w:pP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>„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ვ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.2.“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საერთაშორისო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ბაზარზე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 (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შიდა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ბაზრის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ჩათვლით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>)</w:t>
                  </w: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 xml:space="preserve"> </w:t>
                  </w:r>
                </w:p>
                <w:p w14:paraId="63F9A507" w14:textId="77777777" w:rsidR="000301E0" w:rsidRPr="00503C21" w:rsidRDefault="000301E0" w:rsidP="004000B1">
                  <w:pPr>
                    <w:pStyle w:val="NormalWeb"/>
                    <w:ind w:left="927"/>
                    <w:rPr>
                      <w:rFonts w:ascii="Sylfaen" w:hAnsi="Sylfaen"/>
                      <w:sz w:val="22"/>
                      <w:szCs w:val="22"/>
                    </w:rPr>
                  </w:pPr>
                  <w:r w:rsidRPr="00503C21">
                    <w:rPr>
                      <w:rFonts w:ascii="Sylfaen" w:hAnsi="Sylfaen" w:cs="Sylfaen"/>
                      <w:b/>
                      <w:bCs/>
                      <w:i/>
                      <w:iCs/>
                      <w:sz w:val="22"/>
                      <w:szCs w:val="22"/>
                    </w:rPr>
                    <w:t>შენიშვნა</w:t>
                  </w:r>
                  <w:r w:rsidRPr="00503C21">
                    <w:rPr>
                      <w:rFonts w:ascii="Sylfaen" w:hAnsi="Sylfaen"/>
                      <w:b/>
                      <w:bCs/>
                      <w:i/>
                      <w:iCs/>
                      <w:sz w:val="22"/>
                      <w:szCs w:val="22"/>
                    </w:rPr>
                    <w:t xml:space="preserve">: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თუ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პირის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სამეწარმეო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 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საქმიანობა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მიმდინარე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წელს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დაწყებულია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,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მაშინ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მიეთითება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მიმდინარე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კალენდარული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წლის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განმავლობაში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,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კონცენტრაციის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თაობაზე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შეტყობინების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წარდგენის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მომენტისათვის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არსებული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წლიური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i/>
                      <w:iCs/>
                      <w:sz w:val="22"/>
                      <w:szCs w:val="22"/>
                    </w:rPr>
                    <w:t>ბრუნვა</w:t>
                  </w:r>
                  <w:r w:rsidRPr="00503C21">
                    <w:rPr>
                      <w:rFonts w:ascii="Sylfaen" w:hAnsi="Sylfaen"/>
                      <w:i/>
                      <w:iCs/>
                      <w:sz w:val="22"/>
                      <w:szCs w:val="22"/>
                    </w:rPr>
                    <w:t>.</w:t>
                  </w: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 xml:space="preserve"> </w:t>
                  </w:r>
                </w:p>
                <w:p w14:paraId="7B3CED55" w14:textId="77777777" w:rsidR="000301E0" w:rsidRPr="00503C21" w:rsidRDefault="000301E0" w:rsidP="004000B1">
                  <w:pPr>
                    <w:pStyle w:val="NormalWeb"/>
                    <w:jc w:val="center"/>
                    <w:rPr>
                      <w:rFonts w:ascii="Sylfaen" w:hAnsi="Sylfaen"/>
                      <w:sz w:val="22"/>
                      <w:szCs w:val="22"/>
                    </w:rPr>
                  </w:pP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> </w:t>
                  </w:r>
                </w:p>
              </w:tc>
            </w:tr>
            <w:tr w:rsidR="000301E0" w:rsidRPr="00503C21" w14:paraId="2AC2ABDF" w14:textId="77777777" w:rsidTr="004000B1">
              <w:trPr>
                <w:tblCellSpacing w:w="0" w:type="dxa"/>
              </w:trPr>
              <w:tc>
                <w:tcPr>
                  <w:tcW w:w="95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65234DB" w14:textId="77777777" w:rsidR="000301E0" w:rsidRPr="00503C21" w:rsidRDefault="000301E0" w:rsidP="004000B1">
                  <w:pPr>
                    <w:pStyle w:val="NormalWeb"/>
                    <w:rPr>
                      <w:rFonts w:ascii="Sylfaen" w:hAnsi="Sylfaen"/>
                      <w:sz w:val="22"/>
                      <w:szCs w:val="22"/>
                    </w:rPr>
                  </w:pPr>
                  <w:r w:rsidRPr="00503C21">
                    <w:rPr>
                      <w:rFonts w:ascii="Sylfaen" w:hAnsi="Sylfaen"/>
                      <w:b/>
                      <w:bCs/>
                      <w:sz w:val="22"/>
                      <w:szCs w:val="22"/>
                    </w:rPr>
                    <w:t>1.    </w:t>
                  </w: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0301E0" w:rsidRPr="00503C21" w14:paraId="3814A06A" w14:textId="77777777" w:rsidTr="004000B1">
              <w:trPr>
                <w:tblCellSpacing w:w="0" w:type="dxa"/>
              </w:trPr>
              <w:tc>
                <w:tcPr>
                  <w:tcW w:w="95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9485C96" w14:textId="77777777" w:rsidR="000301E0" w:rsidRPr="00503C21" w:rsidRDefault="000301E0" w:rsidP="004000B1">
                  <w:pPr>
                    <w:pStyle w:val="NormalWeb"/>
                    <w:rPr>
                      <w:rFonts w:ascii="Sylfaen" w:hAnsi="Sylfaen"/>
                      <w:sz w:val="22"/>
                      <w:szCs w:val="22"/>
                    </w:rPr>
                  </w:pPr>
                  <w:r w:rsidRPr="00503C21">
                    <w:rPr>
                      <w:rFonts w:ascii="Sylfaen" w:hAnsi="Sylfaen"/>
                      <w:b/>
                      <w:bCs/>
                      <w:sz w:val="22"/>
                      <w:szCs w:val="22"/>
                    </w:rPr>
                    <w:t>2</w:t>
                  </w: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0301E0" w:rsidRPr="00503C21" w14:paraId="575D1B30" w14:textId="77777777" w:rsidTr="004000B1">
              <w:trPr>
                <w:tblCellSpacing w:w="0" w:type="dxa"/>
              </w:trPr>
              <w:tc>
                <w:tcPr>
                  <w:tcW w:w="95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A5AC5A6" w14:textId="77777777" w:rsidR="000301E0" w:rsidRPr="00503C21" w:rsidRDefault="000301E0" w:rsidP="004000B1">
                  <w:pPr>
                    <w:pStyle w:val="NormalWeb"/>
                    <w:rPr>
                      <w:rFonts w:ascii="Sylfaen" w:hAnsi="Sylfaen"/>
                      <w:sz w:val="22"/>
                      <w:szCs w:val="22"/>
                    </w:rPr>
                  </w:pPr>
                  <w:r w:rsidRPr="00503C21">
                    <w:rPr>
                      <w:rFonts w:ascii="Sylfaen" w:hAnsi="Sylfaen"/>
                      <w:b/>
                      <w:bCs/>
                      <w:sz w:val="22"/>
                      <w:szCs w:val="22"/>
                    </w:rPr>
                    <w:t>3</w:t>
                  </w: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0301E0" w:rsidRPr="00503C21" w14:paraId="682123E6" w14:textId="77777777" w:rsidTr="004000B1">
              <w:trPr>
                <w:tblCellSpacing w:w="0" w:type="dxa"/>
              </w:trPr>
              <w:tc>
                <w:tcPr>
                  <w:tcW w:w="95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9E8EEE2" w14:textId="77777777" w:rsidR="000301E0" w:rsidRPr="00503C21" w:rsidRDefault="000301E0" w:rsidP="004000B1">
                  <w:pPr>
                    <w:pStyle w:val="NormalWeb"/>
                    <w:rPr>
                      <w:rFonts w:ascii="Sylfaen" w:hAnsi="Sylfaen"/>
                      <w:sz w:val="22"/>
                      <w:szCs w:val="22"/>
                    </w:rPr>
                  </w:pPr>
                  <w:r w:rsidRPr="00503C21">
                    <w:rPr>
                      <w:rFonts w:ascii="Sylfaen" w:hAnsi="Sylfaen"/>
                      <w:b/>
                      <w:bCs/>
                      <w:sz w:val="22"/>
                      <w:szCs w:val="22"/>
                    </w:rPr>
                    <w:t>4</w:t>
                  </w: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0301E0" w:rsidRPr="00503C21" w14:paraId="59C01EBF" w14:textId="77777777" w:rsidTr="004000B1">
              <w:trPr>
                <w:tblCellSpacing w:w="0" w:type="dxa"/>
              </w:trPr>
              <w:tc>
                <w:tcPr>
                  <w:tcW w:w="95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A6B198D" w14:textId="77777777" w:rsidR="000301E0" w:rsidRPr="00503C21" w:rsidRDefault="000301E0" w:rsidP="004000B1">
                  <w:pPr>
                    <w:pStyle w:val="NormalWeb"/>
                    <w:rPr>
                      <w:rFonts w:ascii="Sylfaen" w:hAnsi="Sylfaen"/>
                      <w:sz w:val="22"/>
                      <w:szCs w:val="22"/>
                    </w:rPr>
                  </w:pPr>
                  <w:r w:rsidRPr="00503C21">
                    <w:rPr>
                      <w:rFonts w:ascii="Sylfaen" w:hAnsi="Sylfaen"/>
                      <w:b/>
                      <w:bCs/>
                      <w:sz w:val="22"/>
                      <w:szCs w:val="22"/>
                    </w:rPr>
                    <w:t>5</w:t>
                  </w: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3A686E23" w14:textId="77777777" w:rsidR="000301E0" w:rsidRPr="00503C21" w:rsidRDefault="000301E0" w:rsidP="004000B1">
            <w:pPr>
              <w:pStyle w:val="NormalWeb"/>
              <w:jc w:val="center"/>
              <w:rPr>
                <w:rFonts w:ascii="Sylfaen" w:hAnsi="Sylfaen"/>
                <w:sz w:val="22"/>
                <w:szCs w:val="22"/>
              </w:rPr>
            </w:pPr>
            <w:r w:rsidRPr="00503C21">
              <w:rPr>
                <w:rFonts w:ascii="Sylfaen" w:hAnsi="Sylfaen"/>
                <w:sz w:val="22"/>
                <w:szCs w:val="22"/>
              </w:rPr>
              <w:t> </w:t>
            </w:r>
          </w:p>
          <w:tbl>
            <w:tblPr>
              <w:tblW w:w="990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00"/>
            </w:tblGrid>
            <w:tr w:rsidR="000301E0" w:rsidRPr="00503C21" w14:paraId="6A654B16" w14:textId="77777777" w:rsidTr="004000B1">
              <w:trPr>
                <w:tblCellSpacing w:w="0" w:type="dxa"/>
              </w:trPr>
              <w:tc>
                <w:tcPr>
                  <w:tcW w:w="95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3560C01" w14:textId="77777777" w:rsidR="000301E0" w:rsidRPr="00503C21" w:rsidRDefault="000301E0" w:rsidP="004000B1">
                  <w:pPr>
                    <w:pStyle w:val="NormalWeb"/>
                    <w:rPr>
                      <w:rFonts w:ascii="Sylfaen" w:hAnsi="Sylfaen"/>
                      <w:sz w:val="22"/>
                      <w:szCs w:val="22"/>
                    </w:rPr>
                  </w:pPr>
                  <w:r w:rsidRPr="00503C21">
                    <w:rPr>
                      <w:rFonts w:ascii="Sylfaen" w:hAnsi="Sylfaen"/>
                      <w:b/>
                      <w:bCs/>
                      <w:sz w:val="22"/>
                      <w:szCs w:val="22"/>
                    </w:rPr>
                    <w:t xml:space="preserve">4. </w:t>
                  </w:r>
                  <w:r w:rsidRPr="00503C21">
                    <w:rPr>
                      <w:rFonts w:ascii="Sylfaen" w:hAnsi="Sylfaen" w:cs="Sylfaen"/>
                      <w:b/>
                      <w:bCs/>
                      <w:sz w:val="22"/>
                      <w:szCs w:val="22"/>
                    </w:rPr>
                    <w:t>კონცენტრაციის</w:t>
                  </w:r>
                  <w:r w:rsidRPr="00503C21">
                    <w:rPr>
                      <w:rFonts w:ascii="Sylfaen" w:hAnsi="Sylfaen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b/>
                      <w:bCs/>
                      <w:sz w:val="22"/>
                      <w:szCs w:val="22"/>
                    </w:rPr>
                    <w:t>დეტალური</w:t>
                  </w:r>
                  <w:r w:rsidRPr="00503C21">
                    <w:rPr>
                      <w:rFonts w:ascii="Sylfaen" w:hAnsi="Sylfaen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b/>
                      <w:bCs/>
                      <w:sz w:val="22"/>
                      <w:szCs w:val="22"/>
                    </w:rPr>
                    <w:t>აღწერა</w:t>
                  </w: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 xml:space="preserve"> </w:t>
                  </w:r>
                </w:p>
                <w:p w14:paraId="271773A8" w14:textId="77777777" w:rsidR="000301E0" w:rsidRPr="00503C21" w:rsidRDefault="000301E0" w:rsidP="004000B1">
                  <w:pPr>
                    <w:pStyle w:val="NormalWeb"/>
                    <w:rPr>
                      <w:rFonts w:ascii="Sylfaen" w:hAnsi="Sylfaen"/>
                      <w:sz w:val="22"/>
                      <w:szCs w:val="22"/>
                    </w:rPr>
                  </w:pP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lastRenderedPageBreak/>
                    <w:t> </w:t>
                  </w:r>
                </w:p>
                <w:p w14:paraId="49BCC015" w14:textId="77777777" w:rsidR="000301E0" w:rsidRPr="00503C21" w:rsidRDefault="000301E0" w:rsidP="004000B1">
                  <w:pPr>
                    <w:pStyle w:val="NormalWeb"/>
                    <w:rPr>
                      <w:rFonts w:ascii="Sylfaen" w:hAnsi="Sylfaen"/>
                      <w:sz w:val="22"/>
                      <w:szCs w:val="22"/>
                    </w:rPr>
                  </w:pPr>
                  <w:r w:rsidRPr="00503C21">
                    <w:rPr>
                      <w:rFonts w:ascii="Sylfaen" w:hAnsi="Sylfaen" w:cs="Sylfaen"/>
                      <w:b/>
                      <w:bCs/>
                      <w:sz w:val="22"/>
                      <w:szCs w:val="22"/>
                    </w:rPr>
                    <w:t>მიუთითეთ</w:t>
                  </w:r>
                  <w:r w:rsidRPr="00503C21">
                    <w:rPr>
                      <w:rFonts w:ascii="Sylfaen" w:hAnsi="Sylfaen"/>
                      <w:b/>
                      <w:bCs/>
                      <w:sz w:val="22"/>
                      <w:szCs w:val="22"/>
                    </w:rPr>
                    <w:t>:</w:t>
                  </w: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 xml:space="preserve"> </w:t>
                  </w:r>
                </w:p>
                <w:p w14:paraId="6921CD7A" w14:textId="77777777" w:rsidR="000301E0" w:rsidRPr="00503C21" w:rsidRDefault="000301E0" w:rsidP="000301E0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rPr>
                      <w:rFonts w:ascii="Sylfaen" w:eastAsia="Times New Roman" w:hAnsi="Sylfaen"/>
                      <w:sz w:val="22"/>
                      <w:szCs w:val="22"/>
                    </w:rPr>
                  </w:pP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დაგეგმილი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კონცენტრაციის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შესაბამისი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ბაზარი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 (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შესაბამისი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ბაზრის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პროდუქციული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, 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გეოგრაფიული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და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დროითი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ჩარჩო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); </w:t>
                  </w:r>
                </w:p>
                <w:p w14:paraId="50D4B815" w14:textId="77777777" w:rsidR="000301E0" w:rsidRPr="00503C21" w:rsidRDefault="000301E0" w:rsidP="000301E0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rPr>
                      <w:rFonts w:ascii="Sylfaen" w:eastAsia="Times New Roman" w:hAnsi="Sylfaen"/>
                      <w:sz w:val="22"/>
                      <w:szCs w:val="22"/>
                    </w:rPr>
                  </w:pP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მეთოდი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, 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რომლითაც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იხელმძღვანელეთ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შესაბამისი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ბაზრის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განსაზღვრისას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; </w:t>
                  </w:r>
                </w:p>
                <w:p w14:paraId="0BA6D3A6" w14:textId="77777777" w:rsidR="000301E0" w:rsidRPr="00503C21" w:rsidRDefault="000301E0" w:rsidP="000301E0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rPr>
                      <w:rFonts w:ascii="Sylfaen" w:eastAsia="Times New Roman" w:hAnsi="Sylfaen"/>
                      <w:sz w:val="22"/>
                      <w:szCs w:val="22"/>
                    </w:rPr>
                  </w:pP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> 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რა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მიზნით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ხორციელდება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აღნიშნული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კონცენტრაცია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და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რას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გეგმავს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კონცენტრაციის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შემდეგ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შესაბამისი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სუბიექტი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 (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მისი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უახლოესი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 24 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თვის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ეკონომიკური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და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ბიზნეს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გეგმები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); </w:t>
                  </w:r>
                </w:p>
                <w:p w14:paraId="1A124EDD" w14:textId="77777777" w:rsidR="000301E0" w:rsidRPr="00503C21" w:rsidRDefault="000301E0" w:rsidP="000301E0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rPr>
                      <w:rFonts w:ascii="Sylfaen" w:eastAsia="Times New Roman" w:hAnsi="Sylfaen"/>
                      <w:sz w:val="22"/>
                      <w:szCs w:val="22"/>
                    </w:rPr>
                  </w:pP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> 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რა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შედეგებს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მოიტანს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კონცენტრაცია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ბაზარზე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; </w:t>
                  </w:r>
                </w:p>
                <w:p w14:paraId="4B6839AB" w14:textId="77777777" w:rsidR="000301E0" w:rsidRPr="00503C21" w:rsidRDefault="000301E0" w:rsidP="000301E0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rPr>
                      <w:rFonts w:ascii="Sylfaen" w:eastAsia="Times New Roman" w:hAnsi="Sylfaen"/>
                      <w:sz w:val="22"/>
                      <w:szCs w:val="22"/>
                    </w:rPr>
                  </w:pP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კონცენტრაციის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დადებითი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და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უარყოფითი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ზეგავლენების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შესახებ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ინფორმაცია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 </w:t>
                  </w:r>
                </w:p>
                <w:p w14:paraId="7879369A" w14:textId="77777777" w:rsidR="000301E0" w:rsidRPr="00503C21" w:rsidRDefault="000301E0" w:rsidP="000301E0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rPr>
                      <w:rFonts w:ascii="Sylfaen" w:eastAsia="Times New Roman" w:hAnsi="Sylfaen"/>
                      <w:sz w:val="22"/>
                      <w:szCs w:val="22"/>
                    </w:rPr>
                  </w:pP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გაქვთ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თუ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არა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რაიმე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სახის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იურიდიული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და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ეკონომიკური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კვლევა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, 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რომელიც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შეიძლება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იძლეოდეს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კვალიფიციურ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პასუხს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ზემოაღნიშნულ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შეკითხვებზე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 (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კვლევის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შემთხვევაში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დაურთეთ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იგი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შეტყობინებას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დანართის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სახით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); </w:t>
                  </w:r>
                </w:p>
                <w:p w14:paraId="5D3097D9" w14:textId="77777777" w:rsidR="000301E0" w:rsidRPr="00503C21" w:rsidRDefault="000301E0" w:rsidP="000301E0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rPr>
                      <w:rFonts w:ascii="Sylfaen" w:eastAsia="Times New Roman" w:hAnsi="Sylfaen"/>
                      <w:sz w:val="22"/>
                      <w:szCs w:val="22"/>
                    </w:rPr>
                  </w:pP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მინიმუმ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სამი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საკითხი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, 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რამაც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შეიძლება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გავლენა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იქონიოს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საკითხის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დადებითად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ან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უარყოფითად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გადაწყვეტაზე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და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რაზეც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უნდა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  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იქნეს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თქვენი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აზრით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კომისიის მიერ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ყურადღება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eastAsia="Times New Roman" w:hAnsi="Sylfaen" w:cs="Sylfaen"/>
                      <w:sz w:val="22"/>
                      <w:szCs w:val="22"/>
                    </w:rPr>
                    <w:t>გამახვილებული</w:t>
                  </w:r>
                  <w:r w:rsidRPr="00503C21">
                    <w:rPr>
                      <w:rFonts w:ascii="Sylfaen" w:eastAsia="Times New Roman" w:hAnsi="Sylfaen"/>
                      <w:sz w:val="22"/>
                      <w:szCs w:val="22"/>
                    </w:rPr>
                    <w:t xml:space="preserve">. </w:t>
                  </w:r>
                </w:p>
                <w:p w14:paraId="2C3E3ADF" w14:textId="77777777" w:rsidR="000301E0" w:rsidRPr="00503C21" w:rsidRDefault="000301E0" w:rsidP="004000B1">
                  <w:pPr>
                    <w:pStyle w:val="NormalWeb"/>
                    <w:rPr>
                      <w:rFonts w:ascii="Sylfaen" w:hAnsi="Sylfaen"/>
                      <w:sz w:val="22"/>
                      <w:szCs w:val="22"/>
                    </w:rPr>
                  </w:pP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> </w:t>
                  </w:r>
                </w:p>
              </w:tc>
            </w:tr>
            <w:tr w:rsidR="000301E0" w:rsidRPr="00503C21" w14:paraId="5DE30E06" w14:textId="77777777" w:rsidTr="004000B1">
              <w:trPr>
                <w:tblCellSpacing w:w="0" w:type="dxa"/>
              </w:trPr>
              <w:tc>
                <w:tcPr>
                  <w:tcW w:w="95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AFE6F2C" w14:textId="77777777" w:rsidR="000301E0" w:rsidRPr="00503C21" w:rsidRDefault="000301E0" w:rsidP="004000B1">
                  <w:pPr>
                    <w:pStyle w:val="NormalWeb"/>
                    <w:rPr>
                      <w:rFonts w:ascii="Sylfaen" w:hAnsi="Sylfaen"/>
                      <w:sz w:val="22"/>
                      <w:szCs w:val="22"/>
                    </w:rPr>
                  </w:pPr>
                  <w:r w:rsidRPr="00503C21">
                    <w:rPr>
                      <w:rFonts w:ascii="Sylfaen" w:hAnsi="Sylfaen"/>
                      <w:b/>
                      <w:bCs/>
                      <w:sz w:val="22"/>
                      <w:szCs w:val="22"/>
                    </w:rPr>
                    <w:lastRenderedPageBreak/>
                    <w:t xml:space="preserve">5. </w:t>
                  </w:r>
                  <w:r w:rsidRPr="00503C21">
                    <w:rPr>
                      <w:rFonts w:ascii="Sylfaen" w:hAnsi="Sylfaen" w:cs="Sylfaen"/>
                      <w:b/>
                      <w:bCs/>
                      <w:sz w:val="22"/>
                      <w:szCs w:val="22"/>
                    </w:rPr>
                    <w:t>დამატებითი</w:t>
                  </w:r>
                  <w:r w:rsidRPr="00503C21">
                    <w:rPr>
                      <w:rFonts w:ascii="Sylfaen" w:hAnsi="Sylfaen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b/>
                      <w:bCs/>
                      <w:sz w:val="22"/>
                      <w:szCs w:val="22"/>
                    </w:rPr>
                    <w:t>შენიშვნები</w:t>
                  </w:r>
                  <w:r w:rsidRPr="00503C21">
                    <w:rPr>
                      <w:rFonts w:ascii="Sylfaen" w:hAnsi="Sylfaen"/>
                      <w:b/>
                      <w:bCs/>
                      <w:sz w:val="22"/>
                      <w:szCs w:val="22"/>
                    </w:rPr>
                    <w:t xml:space="preserve"> </w:t>
                  </w:r>
                </w:p>
                <w:p w14:paraId="1DFBBF35" w14:textId="77777777" w:rsidR="000301E0" w:rsidRPr="00503C21" w:rsidRDefault="000301E0" w:rsidP="004000B1">
                  <w:pPr>
                    <w:pStyle w:val="NormalWeb"/>
                    <w:rPr>
                      <w:rFonts w:ascii="Sylfaen" w:hAnsi="Sylfaen"/>
                      <w:sz w:val="22"/>
                      <w:szCs w:val="22"/>
                    </w:rPr>
                  </w:pP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>(</w:t>
                  </w:r>
                  <w:r w:rsidRPr="00503C21">
                    <w:rPr>
                      <w:rFonts w:ascii="Sylfaen" w:hAnsi="Sylfaen" w:cs="Sylfaen"/>
                      <w:sz w:val="22"/>
                      <w:szCs w:val="22"/>
                    </w:rPr>
                    <w:t>მიუთითეთ</w:t>
                  </w: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sz w:val="22"/>
                      <w:szCs w:val="22"/>
                    </w:rPr>
                    <w:t>ზემოთ</w:t>
                  </w: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sz w:val="22"/>
                      <w:szCs w:val="22"/>
                    </w:rPr>
                    <w:t>აღნიშნული</w:t>
                  </w: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sz w:val="22"/>
                      <w:szCs w:val="22"/>
                    </w:rPr>
                    <w:t>მონაცემების</w:t>
                  </w: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sz w:val="22"/>
                      <w:szCs w:val="22"/>
                    </w:rPr>
                    <w:t>გარდა</w:t>
                  </w: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 xml:space="preserve">, </w:t>
                  </w:r>
                  <w:r w:rsidRPr="00503C21">
                    <w:rPr>
                      <w:rFonts w:ascii="Sylfaen" w:hAnsi="Sylfaen" w:cs="Sylfaen"/>
                      <w:sz w:val="22"/>
                      <w:szCs w:val="22"/>
                    </w:rPr>
                    <w:t>თქვენს</w:t>
                  </w: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sz w:val="22"/>
                      <w:szCs w:val="22"/>
                    </w:rPr>
                    <w:t>ხელთ</w:t>
                  </w: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sz w:val="22"/>
                      <w:szCs w:val="22"/>
                    </w:rPr>
                    <w:t>არსებული</w:t>
                  </w: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sz w:val="22"/>
                      <w:szCs w:val="22"/>
                    </w:rPr>
                    <w:t>სხვა</w:t>
                  </w: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sz w:val="22"/>
                      <w:szCs w:val="22"/>
                    </w:rPr>
                    <w:t>ინფორმაცია</w:t>
                  </w: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sz w:val="22"/>
                      <w:szCs w:val="22"/>
                    </w:rPr>
                    <w:t>ან</w:t>
                  </w: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sz w:val="22"/>
                      <w:szCs w:val="22"/>
                    </w:rPr>
                    <w:t>შენიშვნა</w:t>
                  </w: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 xml:space="preserve">, </w:t>
                  </w:r>
                  <w:r w:rsidRPr="00503C21">
                    <w:rPr>
                      <w:rFonts w:ascii="Sylfaen" w:hAnsi="Sylfaen" w:cs="Sylfaen"/>
                      <w:sz w:val="22"/>
                      <w:szCs w:val="22"/>
                    </w:rPr>
                    <w:t>რომელიც</w:t>
                  </w: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 xml:space="preserve">, </w:t>
                  </w:r>
                  <w:r w:rsidRPr="00503C21">
                    <w:rPr>
                      <w:rFonts w:ascii="Sylfaen" w:hAnsi="Sylfaen" w:cs="Sylfaen"/>
                      <w:sz w:val="22"/>
                      <w:szCs w:val="22"/>
                    </w:rPr>
                    <w:t>თქვენი</w:t>
                  </w: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sz w:val="22"/>
                      <w:szCs w:val="22"/>
                    </w:rPr>
                    <w:t>აზრით</w:t>
                  </w: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 xml:space="preserve">, </w:t>
                  </w:r>
                  <w:r w:rsidRPr="00503C21">
                    <w:rPr>
                      <w:rFonts w:ascii="Sylfaen" w:hAnsi="Sylfaen" w:cs="Sylfaen"/>
                      <w:sz w:val="22"/>
                      <w:szCs w:val="22"/>
                    </w:rPr>
                    <w:t>შეიძლება</w:t>
                  </w: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sz w:val="22"/>
                      <w:szCs w:val="22"/>
                    </w:rPr>
                    <w:t>მნიშვნელოვანი</w:t>
                  </w: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 xml:space="preserve">  </w:t>
                  </w:r>
                  <w:r w:rsidRPr="00503C21">
                    <w:rPr>
                      <w:rFonts w:ascii="Sylfaen" w:hAnsi="Sylfaen" w:cs="Sylfaen"/>
                      <w:sz w:val="22"/>
                      <w:szCs w:val="22"/>
                    </w:rPr>
                    <w:t>იყოს</w:t>
                  </w: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sz w:val="22"/>
                      <w:szCs w:val="22"/>
                    </w:rPr>
                    <w:t>გადაწყვეტილების</w:t>
                  </w: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 xml:space="preserve"> </w:t>
                  </w:r>
                  <w:r w:rsidRPr="00503C21">
                    <w:rPr>
                      <w:rFonts w:ascii="Sylfaen" w:hAnsi="Sylfaen" w:cs="Sylfaen"/>
                      <w:sz w:val="22"/>
                      <w:szCs w:val="22"/>
                    </w:rPr>
                    <w:t>მიღებისას</w:t>
                  </w:r>
                  <w:r w:rsidRPr="00503C21">
                    <w:rPr>
                      <w:rFonts w:ascii="Sylfaen" w:hAnsi="Sylfaen"/>
                      <w:sz w:val="22"/>
                      <w:szCs w:val="22"/>
                    </w:rPr>
                    <w:t xml:space="preserve">) </w:t>
                  </w:r>
                </w:p>
              </w:tc>
            </w:tr>
          </w:tbl>
          <w:p w14:paraId="6A9DD7BD" w14:textId="77777777" w:rsidR="000301E0" w:rsidRPr="00503C21" w:rsidRDefault="000301E0" w:rsidP="004000B1">
            <w:pPr>
              <w:pStyle w:val="NormalWeb"/>
              <w:jc w:val="center"/>
              <w:rPr>
                <w:rFonts w:ascii="Sylfaen" w:hAnsi="Sylfaen"/>
                <w:sz w:val="22"/>
                <w:szCs w:val="22"/>
              </w:rPr>
            </w:pPr>
            <w:r w:rsidRPr="00503C21">
              <w:rPr>
                <w:rFonts w:ascii="Sylfaen" w:hAnsi="Sylfaen"/>
                <w:sz w:val="22"/>
                <w:szCs w:val="22"/>
              </w:rPr>
              <w:t> </w:t>
            </w:r>
          </w:p>
          <w:p w14:paraId="446A6C84" w14:textId="77777777" w:rsidR="000301E0" w:rsidRPr="00503C21" w:rsidRDefault="000301E0" w:rsidP="004000B1">
            <w:pPr>
              <w:pStyle w:val="NormalWeb"/>
              <w:jc w:val="both"/>
              <w:rPr>
                <w:rFonts w:ascii="Sylfaen" w:hAnsi="Sylfaen"/>
                <w:sz w:val="22"/>
                <w:szCs w:val="22"/>
              </w:rPr>
            </w:pPr>
            <w:r w:rsidRPr="00C8142E">
              <w:rPr>
                <w:rFonts w:ascii="Segoe UI Emoji" w:hAnsi="Segoe UI Emoji" w:cs="Segoe UI Emoji"/>
                <w:color w:val="000000" w:themeColor="text1"/>
                <w:sz w:val="22"/>
                <w:szCs w:val="22"/>
              </w:rPr>
              <w:t>♦</w:t>
            </w:r>
            <w:r w:rsidRPr="00C8142E">
              <w:rPr>
                <w:rFonts w:ascii="Sylfaen" w:hAnsi="Sylfaen"/>
                <w:color w:val="000000" w:themeColor="text1"/>
                <w:sz w:val="22"/>
                <w:szCs w:val="22"/>
              </w:rPr>
              <w:t xml:space="preserve">  </w:t>
            </w:r>
            <w:r w:rsidRPr="00503C21">
              <w:rPr>
                <w:rFonts w:ascii="Sylfaen" w:hAnsi="Sylfaen" w:cs="Sylfaen"/>
                <w:sz w:val="22"/>
                <w:szCs w:val="22"/>
              </w:rPr>
              <w:t>ვადასტურებთ</w:t>
            </w:r>
            <w:r w:rsidRPr="00503C21">
              <w:rPr>
                <w:rFonts w:ascii="Sylfaen" w:hAnsi="Sylfaen"/>
                <w:sz w:val="22"/>
                <w:szCs w:val="22"/>
              </w:rPr>
              <w:t xml:space="preserve">, </w:t>
            </w:r>
            <w:r w:rsidRPr="00503C21">
              <w:rPr>
                <w:rFonts w:ascii="Sylfaen" w:hAnsi="Sylfaen" w:cs="Sylfaen"/>
                <w:sz w:val="22"/>
                <w:szCs w:val="22"/>
              </w:rPr>
              <w:t>რომ</w:t>
            </w:r>
            <w:r w:rsidRPr="00503C21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503C21">
              <w:rPr>
                <w:rFonts w:ascii="Sylfaen" w:hAnsi="Sylfaen" w:cs="Sylfaen"/>
                <w:sz w:val="22"/>
                <w:szCs w:val="22"/>
              </w:rPr>
              <w:t>შეტყობინებაში</w:t>
            </w:r>
            <w:r w:rsidRPr="00503C21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503C21">
              <w:rPr>
                <w:rFonts w:ascii="Sylfaen" w:hAnsi="Sylfaen" w:cs="Sylfaen"/>
                <w:sz w:val="22"/>
                <w:szCs w:val="22"/>
              </w:rPr>
              <w:t>წარმოდგენილი</w:t>
            </w:r>
            <w:r w:rsidRPr="00503C21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503C21">
              <w:rPr>
                <w:rFonts w:ascii="Sylfaen" w:hAnsi="Sylfaen" w:cs="Sylfaen"/>
                <w:sz w:val="22"/>
                <w:szCs w:val="22"/>
              </w:rPr>
              <w:t>ყველა</w:t>
            </w:r>
            <w:r w:rsidRPr="00503C21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503C21">
              <w:rPr>
                <w:rFonts w:ascii="Sylfaen" w:hAnsi="Sylfaen" w:cs="Sylfaen"/>
                <w:sz w:val="22"/>
                <w:szCs w:val="22"/>
              </w:rPr>
              <w:t>ინფორმაცია</w:t>
            </w:r>
            <w:r w:rsidRPr="00503C21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503C21">
              <w:rPr>
                <w:rFonts w:ascii="Sylfaen" w:hAnsi="Sylfaen" w:cs="Sylfaen"/>
                <w:sz w:val="22"/>
                <w:szCs w:val="22"/>
              </w:rPr>
              <w:t>შეესაბამება</w:t>
            </w:r>
            <w:r w:rsidRPr="00503C21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503C21">
              <w:rPr>
                <w:rFonts w:ascii="Sylfaen" w:hAnsi="Sylfaen" w:cs="Sylfaen"/>
                <w:sz w:val="22"/>
                <w:szCs w:val="22"/>
              </w:rPr>
              <w:t>სიმართლეს</w:t>
            </w:r>
            <w:r w:rsidRPr="00503C21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503C21">
              <w:rPr>
                <w:rFonts w:ascii="Sylfaen" w:hAnsi="Sylfaen" w:cs="Sylfaen"/>
                <w:sz w:val="22"/>
                <w:szCs w:val="22"/>
              </w:rPr>
              <w:t>და</w:t>
            </w:r>
            <w:r w:rsidRPr="00503C21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503C21">
              <w:rPr>
                <w:rFonts w:ascii="Sylfaen" w:hAnsi="Sylfaen" w:cs="Sylfaen"/>
                <w:sz w:val="22"/>
                <w:szCs w:val="22"/>
              </w:rPr>
              <w:t>ჩვენთვის</w:t>
            </w:r>
            <w:r w:rsidRPr="00503C21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503C21">
              <w:rPr>
                <w:rFonts w:ascii="Sylfaen" w:hAnsi="Sylfaen" w:cs="Sylfaen"/>
                <w:sz w:val="22"/>
                <w:szCs w:val="22"/>
              </w:rPr>
              <w:t>ცნობილია</w:t>
            </w:r>
            <w:r w:rsidRPr="00503C21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503C21">
              <w:rPr>
                <w:rFonts w:ascii="Sylfaen" w:hAnsi="Sylfaen" w:cs="Sylfaen"/>
                <w:sz w:val="22"/>
                <w:szCs w:val="22"/>
              </w:rPr>
              <w:t>არასწორი</w:t>
            </w:r>
            <w:r w:rsidRPr="00503C21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503C21">
              <w:rPr>
                <w:rFonts w:ascii="Sylfaen" w:hAnsi="Sylfaen" w:cs="Sylfaen"/>
                <w:sz w:val="22"/>
                <w:szCs w:val="22"/>
              </w:rPr>
              <w:t>ინფორმაციის</w:t>
            </w:r>
            <w:r w:rsidRPr="00503C21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503C21">
              <w:rPr>
                <w:rFonts w:ascii="Sylfaen" w:hAnsi="Sylfaen" w:cs="Sylfaen"/>
                <w:sz w:val="22"/>
                <w:szCs w:val="22"/>
              </w:rPr>
              <w:t>მოწოდებით</w:t>
            </w:r>
            <w:r w:rsidRPr="00503C21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503C21">
              <w:rPr>
                <w:rFonts w:ascii="Sylfaen" w:hAnsi="Sylfaen" w:cs="Sylfaen"/>
                <w:sz w:val="22"/>
                <w:szCs w:val="22"/>
              </w:rPr>
              <w:t>გამოწვეული</w:t>
            </w:r>
            <w:r w:rsidRPr="00503C21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503C21">
              <w:rPr>
                <w:rFonts w:ascii="Sylfaen" w:hAnsi="Sylfaen" w:cs="Sylfaen"/>
                <w:sz w:val="22"/>
                <w:szCs w:val="22"/>
              </w:rPr>
              <w:t>საქართველოს</w:t>
            </w:r>
            <w:r w:rsidRPr="00503C21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503C21">
              <w:rPr>
                <w:rFonts w:ascii="Sylfaen" w:hAnsi="Sylfaen" w:cs="Sylfaen"/>
                <w:sz w:val="22"/>
                <w:szCs w:val="22"/>
              </w:rPr>
              <w:t>კანონმდებლობით</w:t>
            </w:r>
            <w:r w:rsidRPr="00503C21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503C21">
              <w:rPr>
                <w:rFonts w:ascii="Sylfaen" w:hAnsi="Sylfaen" w:cs="Sylfaen"/>
                <w:sz w:val="22"/>
                <w:szCs w:val="22"/>
              </w:rPr>
              <w:t>განსაზღვრული</w:t>
            </w:r>
            <w:r w:rsidRPr="00503C21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503C21">
              <w:rPr>
                <w:rFonts w:ascii="Sylfaen" w:hAnsi="Sylfaen" w:cs="Sylfaen"/>
                <w:sz w:val="22"/>
                <w:szCs w:val="22"/>
              </w:rPr>
              <w:t>სამართლებრივი</w:t>
            </w:r>
            <w:r w:rsidRPr="00503C21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503C21">
              <w:rPr>
                <w:rFonts w:ascii="Sylfaen" w:hAnsi="Sylfaen" w:cs="Sylfaen"/>
                <w:sz w:val="22"/>
                <w:szCs w:val="22"/>
              </w:rPr>
              <w:t>შედეგების</w:t>
            </w:r>
            <w:r w:rsidRPr="00503C21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503C21">
              <w:rPr>
                <w:rFonts w:ascii="Sylfaen" w:hAnsi="Sylfaen" w:cs="Sylfaen"/>
                <w:sz w:val="22"/>
                <w:szCs w:val="22"/>
              </w:rPr>
              <w:t>შესახებ</w:t>
            </w:r>
            <w:r w:rsidRPr="00503C21">
              <w:rPr>
                <w:rFonts w:ascii="Sylfaen" w:hAnsi="Sylfaen"/>
                <w:sz w:val="22"/>
                <w:szCs w:val="22"/>
              </w:rPr>
              <w:t xml:space="preserve">. </w:t>
            </w:r>
          </w:p>
          <w:p w14:paraId="41D1CB49" w14:textId="77777777" w:rsidR="000301E0" w:rsidRPr="00503C21" w:rsidRDefault="000301E0" w:rsidP="004000B1">
            <w:pPr>
              <w:pStyle w:val="NormalWeb"/>
              <w:jc w:val="both"/>
              <w:rPr>
                <w:rFonts w:ascii="Sylfaen" w:hAnsi="Sylfaen"/>
                <w:sz w:val="22"/>
                <w:szCs w:val="22"/>
              </w:rPr>
            </w:pPr>
            <w:r w:rsidRPr="00503C21">
              <w:rPr>
                <w:rFonts w:ascii="Sylfaen" w:hAnsi="Sylfaen"/>
                <w:sz w:val="22"/>
                <w:szCs w:val="22"/>
              </w:rPr>
              <w:t xml:space="preserve">            </w:t>
            </w:r>
          </w:p>
          <w:p w14:paraId="2870865D" w14:textId="77777777" w:rsidR="000301E0" w:rsidRPr="00503C21" w:rsidRDefault="000301E0" w:rsidP="004000B1">
            <w:pPr>
              <w:pStyle w:val="NormalWeb"/>
              <w:jc w:val="both"/>
              <w:rPr>
                <w:rFonts w:ascii="Sylfaen" w:hAnsi="Sylfaen"/>
                <w:sz w:val="22"/>
                <w:szCs w:val="22"/>
              </w:rPr>
            </w:pPr>
            <w:r w:rsidRPr="00503C21">
              <w:rPr>
                <w:rFonts w:ascii="Sylfaen" w:hAnsi="Sylfaen"/>
                <w:sz w:val="22"/>
                <w:szCs w:val="22"/>
              </w:rPr>
              <w:t xml:space="preserve">         </w:t>
            </w:r>
            <w:r w:rsidRPr="00503C21">
              <w:rPr>
                <w:rFonts w:ascii="Sylfaen" w:hAnsi="Sylfaen" w:cs="Sylfaen"/>
                <w:sz w:val="22"/>
                <w:szCs w:val="22"/>
              </w:rPr>
              <w:t>კონცენტრაციის</w:t>
            </w:r>
            <w:r w:rsidRPr="00503C21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503C21">
              <w:rPr>
                <w:rFonts w:ascii="Sylfaen" w:hAnsi="Sylfaen" w:cs="Sylfaen"/>
                <w:sz w:val="22"/>
                <w:szCs w:val="22"/>
              </w:rPr>
              <w:t>მონაწილე</w:t>
            </w:r>
            <w:r w:rsidRPr="00503C21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503C21">
              <w:rPr>
                <w:rFonts w:ascii="Sylfaen" w:hAnsi="Sylfaen" w:cs="Sylfaen"/>
                <w:sz w:val="22"/>
                <w:szCs w:val="22"/>
              </w:rPr>
              <w:t>პირების</w:t>
            </w:r>
            <w:r w:rsidRPr="00503C21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503C21">
              <w:rPr>
                <w:rFonts w:ascii="Sylfaen" w:hAnsi="Sylfaen" w:cs="Sylfaen"/>
                <w:sz w:val="22"/>
                <w:szCs w:val="22"/>
              </w:rPr>
              <w:t>წარმომადგენლების</w:t>
            </w:r>
            <w:r w:rsidRPr="00503C21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503C21">
              <w:rPr>
                <w:rFonts w:ascii="Sylfaen" w:hAnsi="Sylfaen" w:cs="Sylfaen"/>
                <w:sz w:val="22"/>
                <w:szCs w:val="22"/>
              </w:rPr>
              <w:t>ხელმოწერა</w:t>
            </w:r>
            <w:r w:rsidRPr="00503C21">
              <w:rPr>
                <w:rFonts w:ascii="Sylfaen" w:hAnsi="Sylfaen"/>
                <w:sz w:val="22"/>
                <w:szCs w:val="22"/>
              </w:rPr>
              <w:t xml:space="preserve">: </w:t>
            </w:r>
          </w:p>
          <w:p w14:paraId="7FDF6543" w14:textId="77777777" w:rsidR="000301E0" w:rsidRPr="00503C21" w:rsidRDefault="000301E0" w:rsidP="004000B1">
            <w:pPr>
              <w:pStyle w:val="NormalWeb"/>
              <w:jc w:val="both"/>
              <w:rPr>
                <w:rFonts w:ascii="Sylfaen" w:hAnsi="Sylfaen"/>
                <w:sz w:val="22"/>
                <w:szCs w:val="22"/>
              </w:rPr>
            </w:pPr>
            <w:r w:rsidRPr="00503C21">
              <w:rPr>
                <w:rFonts w:ascii="Sylfaen" w:hAnsi="Sylfaen"/>
                <w:sz w:val="22"/>
                <w:szCs w:val="22"/>
              </w:rPr>
              <w:t xml:space="preserve">1. ----------------  </w:t>
            </w:r>
          </w:p>
          <w:p w14:paraId="383CC67C" w14:textId="77777777" w:rsidR="000301E0" w:rsidRPr="00503C21" w:rsidRDefault="000301E0" w:rsidP="004000B1">
            <w:pPr>
              <w:pStyle w:val="NormalWeb"/>
              <w:jc w:val="both"/>
              <w:rPr>
                <w:rFonts w:ascii="Sylfaen" w:hAnsi="Sylfaen"/>
                <w:sz w:val="22"/>
                <w:szCs w:val="22"/>
              </w:rPr>
            </w:pPr>
            <w:r w:rsidRPr="00503C21">
              <w:rPr>
                <w:rFonts w:ascii="Sylfaen" w:hAnsi="Sylfaen"/>
                <w:sz w:val="22"/>
                <w:szCs w:val="22"/>
              </w:rPr>
              <w:t xml:space="preserve">2.  ----------------  </w:t>
            </w:r>
          </w:p>
          <w:p w14:paraId="0E97425D" w14:textId="77777777" w:rsidR="000301E0" w:rsidRPr="00503C21" w:rsidRDefault="000301E0" w:rsidP="004000B1">
            <w:pPr>
              <w:pStyle w:val="NormalWeb"/>
              <w:jc w:val="both"/>
              <w:rPr>
                <w:rFonts w:ascii="Sylfaen" w:hAnsi="Sylfaen"/>
                <w:sz w:val="22"/>
                <w:szCs w:val="22"/>
              </w:rPr>
            </w:pPr>
            <w:r w:rsidRPr="00503C21">
              <w:rPr>
                <w:rFonts w:ascii="Sylfaen" w:hAnsi="Sylfaen"/>
                <w:sz w:val="22"/>
                <w:szCs w:val="22"/>
              </w:rPr>
              <w:t xml:space="preserve">3. ----------------  </w:t>
            </w:r>
          </w:p>
          <w:p w14:paraId="5BD9AFEB" w14:textId="77777777" w:rsidR="000301E0" w:rsidRPr="00503C21" w:rsidRDefault="000301E0" w:rsidP="004000B1">
            <w:pPr>
              <w:pStyle w:val="NormalWeb"/>
              <w:jc w:val="both"/>
              <w:rPr>
                <w:rFonts w:ascii="Sylfaen" w:hAnsi="Sylfaen"/>
                <w:sz w:val="22"/>
                <w:szCs w:val="22"/>
              </w:rPr>
            </w:pPr>
            <w:r w:rsidRPr="00503C21">
              <w:rPr>
                <w:rFonts w:ascii="Sylfaen" w:hAnsi="Sylfaen"/>
                <w:sz w:val="22"/>
                <w:szCs w:val="22"/>
              </w:rPr>
              <w:t xml:space="preserve">4. ----------------  </w:t>
            </w:r>
          </w:p>
          <w:p w14:paraId="493EA4CF" w14:textId="77777777" w:rsidR="000301E0" w:rsidRPr="00503C21" w:rsidRDefault="000301E0" w:rsidP="004000B1">
            <w:pPr>
              <w:pStyle w:val="NormalWeb"/>
              <w:jc w:val="both"/>
              <w:rPr>
                <w:rFonts w:ascii="Sylfaen" w:hAnsi="Sylfaen"/>
                <w:sz w:val="22"/>
                <w:szCs w:val="22"/>
              </w:rPr>
            </w:pPr>
            <w:r w:rsidRPr="00503C21">
              <w:rPr>
                <w:rFonts w:ascii="Sylfaen" w:hAnsi="Sylfaen"/>
                <w:sz w:val="22"/>
                <w:szCs w:val="22"/>
              </w:rPr>
              <w:t xml:space="preserve">5. ----------------  </w:t>
            </w:r>
          </w:p>
          <w:p w14:paraId="03457C42" w14:textId="77777777" w:rsidR="000301E0" w:rsidRPr="00503C21" w:rsidRDefault="000301E0" w:rsidP="004000B1">
            <w:pPr>
              <w:pStyle w:val="NormalWeb"/>
              <w:jc w:val="both"/>
              <w:rPr>
                <w:rFonts w:ascii="Sylfaen" w:hAnsi="Sylfaen"/>
                <w:sz w:val="22"/>
                <w:szCs w:val="22"/>
              </w:rPr>
            </w:pPr>
            <w:r w:rsidRPr="00503C21">
              <w:rPr>
                <w:rFonts w:ascii="Sylfaen" w:hAnsi="Sylfaen"/>
                <w:sz w:val="22"/>
                <w:szCs w:val="22"/>
              </w:rPr>
              <w:t> </w:t>
            </w:r>
          </w:p>
          <w:p w14:paraId="1BBCA866" w14:textId="77777777" w:rsidR="000301E0" w:rsidRPr="00503C21" w:rsidRDefault="000301E0" w:rsidP="004000B1">
            <w:pPr>
              <w:pStyle w:val="NormalWeb"/>
              <w:jc w:val="both"/>
              <w:rPr>
                <w:rFonts w:ascii="Sylfaen" w:hAnsi="Sylfaen"/>
                <w:sz w:val="22"/>
                <w:szCs w:val="22"/>
              </w:rPr>
            </w:pPr>
            <w:r w:rsidRPr="00503C21">
              <w:rPr>
                <w:rFonts w:ascii="Sylfaen" w:hAnsi="Sylfaen" w:cs="Sylfaen"/>
                <w:b/>
                <w:bCs/>
                <w:sz w:val="22"/>
                <w:szCs w:val="22"/>
              </w:rPr>
              <w:lastRenderedPageBreak/>
              <w:t>შეტყობინების</w:t>
            </w:r>
            <w:r w:rsidRPr="00503C21">
              <w:rPr>
                <w:rFonts w:ascii="Sylfaen" w:hAnsi="Sylfaen"/>
                <w:b/>
                <w:bCs/>
                <w:sz w:val="22"/>
                <w:szCs w:val="22"/>
              </w:rPr>
              <w:t xml:space="preserve"> </w:t>
            </w:r>
            <w:r w:rsidRPr="00503C21">
              <w:rPr>
                <w:rFonts w:ascii="Sylfaen" w:hAnsi="Sylfaen" w:cs="Sylfaen"/>
                <w:b/>
                <w:bCs/>
                <w:sz w:val="22"/>
                <w:szCs w:val="22"/>
              </w:rPr>
              <w:t>შემომტანი</w:t>
            </w:r>
            <w:r w:rsidRPr="00503C21">
              <w:rPr>
                <w:rFonts w:ascii="Sylfaen" w:hAnsi="Sylfaen"/>
                <w:b/>
                <w:bCs/>
                <w:sz w:val="22"/>
                <w:szCs w:val="22"/>
              </w:rPr>
              <w:t xml:space="preserve"> </w:t>
            </w:r>
            <w:r w:rsidRPr="00503C21">
              <w:rPr>
                <w:rFonts w:ascii="Sylfaen" w:hAnsi="Sylfaen" w:cs="Sylfaen"/>
                <w:b/>
                <w:bCs/>
                <w:sz w:val="22"/>
                <w:szCs w:val="22"/>
              </w:rPr>
              <w:t>პირის</w:t>
            </w:r>
            <w:r w:rsidRPr="00503C21">
              <w:rPr>
                <w:rFonts w:ascii="Sylfaen" w:hAnsi="Sylfaen"/>
                <w:b/>
                <w:bCs/>
                <w:sz w:val="22"/>
                <w:szCs w:val="22"/>
              </w:rPr>
              <w:t xml:space="preserve"> </w:t>
            </w:r>
            <w:r w:rsidRPr="00503C21">
              <w:rPr>
                <w:rFonts w:ascii="Sylfaen" w:hAnsi="Sylfaen" w:cs="Sylfaen"/>
                <w:b/>
                <w:bCs/>
                <w:sz w:val="22"/>
                <w:szCs w:val="22"/>
              </w:rPr>
              <w:t>ხელმოწერა</w:t>
            </w:r>
            <w:r w:rsidRPr="00503C21">
              <w:rPr>
                <w:rFonts w:ascii="Sylfaen" w:hAnsi="Sylfaen"/>
                <w:b/>
                <w:bCs/>
                <w:sz w:val="22"/>
                <w:szCs w:val="22"/>
              </w:rPr>
              <w:t>:</w:t>
            </w:r>
            <w:r w:rsidRPr="00503C21">
              <w:rPr>
                <w:rFonts w:ascii="Sylfaen" w:hAnsi="Sylfaen"/>
                <w:sz w:val="22"/>
                <w:szCs w:val="22"/>
              </w:rPr>
              <w:t xml:space="preserve"> </w:t>
            </w:r>
          </w:p>
          <w:p w14:paraId="2F952248" w14:textId="77777777" w:rsidR="000301E0" w:rsidRPr="00503C21" w:rsidRDefault="000301E0" w:rsidP="004000B1">
            <w:pPr>
              <w:pStyle w:val="NormalWeb"/>
              <w:jc w:val="both"/>
              <w:rPr>
                <w:rFonts w:ascii="Sylfaen" w:hAnsi="Sylfaen"/>
                <w:sz w:val="22"/>
                <w:szCs w:val="22"/>
              </w:rPr>
            </w:pPr>
            <w:r w:rsidRPr="00503C21">
              <w:rPr>
                <w:rFonts w:ascii="Sylfaen" w:hAnsi="Sylfaen"/>
                <w:sz w:val="22"/>
                <w:szCs w:val="22"/>
              </w:rPr>
              <w:t> </w:t>
            </w:r>
          </w:p>
          <w:p w14:paraId="0750EABE" w14:textId="77777777" w:rsidR="000301E0" w:rsidRPr="00503C21" w:rsidRDefault="000301E0" w:rsidP="004000B1">
            <w:pPr>
              <w:pStyle w:val="NormalWeb"/>
              <w:jc w:val="both"/>
              <w:rPr>
                <w:rFonts w:ascii="Sylfaen" w:hAnsi="Sylfaen"/>
                <w:sz w:val="22"/>
                <w:szCs w:val="22"/>
              </w:rPr>
            </w:pPr>
            <w:r w:rsidRPr="00503C21">
              <w:rPr>
                <w:rFonts w:ascii="Sylfaen" w:hAnsi="Sylfaen" w:cs="Sylfaen"/>
                <w:b/>
                <w:bCs/>
                <w:sz w:val="22"/>
                <w:szCs w:val="22"/>
              </w:rPr>
              <w:t>თარიღი</w:t>
            </w:r>
            <w:r w:rsidRPr="00503C21">
              <w:rPr>
                <w:rFonts w:ascii="Sylfaen" w:hAnsi="Sylfaen"/>
                <w:b/>
                <w:bCs/>
                <w:sz w:val="22"/>
                <w:szCs w:val="22"/>
              </w:rPr>
              <w:t>:</w:t>
            </w:r>
            <w:r w:rsidRPr="00503C21">
              <w:rPr>
                <w:rFonts w:ascii="Sylfaen" w:hAnsi="Sylfaen"/>
                <w:sz w:val="22"/>
                <w:szCs w:val="22"/>
              </w:rPr>
              <w:t xml:space="preserve"> </w:t>
            </w:r>
          </w:p>
        </w:tc>
      </w:tr>
    </w:tbl>
    <w:p w14:paraId="2781EF31" w14:textId="77777777" w:rsidR="000301E0" w:rsidRPr="00503C21" w:rsidRDefault="000301E0" w:rsidP="000301E0">
      <w:pPr>
        <w:rPr>
          <w:rFonts w:ascii="Sylfaen" w:eastAsia="Times New Roman" w:hAnsi="Sylfaen"/>
          <w:sz w:val="22"/>
          <w:szCs w:val="22"/>
        </w:rPr>
      </w:pPr>
      <w:bookmarkStart w:id="0" w:name="DOCUMENT:1;ENCLOSURE:1;FOOTER:1;"/>
      <w:bookmarkEnd w:id="0"/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000"/>
      </w:tblGrid>
      <w:tr w:rsidR="000301E0" w:rsidRPr="00503C21" w14:paraId="2F8D0F0D" w14:textId="77777777" w:rsidTr="004000B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C1E578" w14:textId="77777777" w:rsidR="000301E0" w:rsidRPr="00503C21" w:rsidRDefault="000301E0" w:rsidP="004000B1">
            <w:pPr>
              <w:rPr>
                <w:rFonts w:ascii="Sylfaen" w:eastAsia="Times New Roman" w:hAnsi="Sylfaen"/>
                <w:sz w:val="22"/>
                <w:szCs w:val="22"/>
              </w:rPr>
            </w:pPr>
          </w:p>
        </w:tc>
      </w:tr>
    </w:tbl>
    <w:p w14:paraId="6D15954C" w14:textId="77777777" w:rsidR="00A70312" w:rsidRPr="00503C21" w:rsidRDefault="00A70312" w:rsidP="004F0838">
      <w:pPr>
        <w:rPr>
          <w:rFonts w:ascii="Sylfaen" w:hAnsi="Sylfaen"/>
        </w:rPr>
      </w:pPr>
    </w:p>
    <w:sectPr w:rsidR="00A70312" w:rsidRPr="00503C21" w:rsidSect="00F81DA8">
      <w:pgSz w:w="11906" w:h="16838"/>
      <w:pgMar w:top="1440" w:right="1466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C02FD3"/>
    <w:multiLevelType w:val="multilevel"/>
    <w:tmpl w:val="D9985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1E0"/>
    <w:rsid w:val="000301E0"/>
    <w:rsid w:val="00075684"/>
    <w:rsid w:val="003F0579"/>
    <w:rsid w:val="004152BE"/>
    <w:rsid w:val="004E21FC"/>
    <w:rsid w:val="004F0838"/>
    <w:rsid w:val="00503C21"/>
    <w:rsid w:val="006E2915"/>
    <w:rsid w:val="008B3A99"/>
    <w:rsid w:val="008C5690"/>
    <w:rsid w:val="00A70312"/>
    <w:rsid w:val="00B07D09"/>
    <w:rsid w:val="00BE1CDF"/>
    <w:rsid w:val="00C27700"/>
    <w:rsid w:val="00C8142E"/>
    <w:rsid w:val="00D06644"/>
    <w:rsid w:val="00D7606D"/>
    <w:rsid w:val="00F81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918C1"/>
  <w15:chartTrackingRefBased/>
  <w15:docId w15:val="{7C96694C-5F88-4465-B780-7B268C946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ylfaen" w:eastAsiaTheme="minorHAnsi" w:hAnsi="Sylfaen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01E0"/>
    <w:pPr>
      <w:spacing w:line="240" w:lineRule="auto"/>
      <w:jc w:val="left"/>
    </w:pPr>
    <w:rPr>
      <w:rFonts w:ascii="Times New Roman" w:eastAsiaTheme="minorEastAsia" w:hAnsi="Times New Roman" w:cs="Times New Roman"/>
      <w:sz w:val="24"/>
      <w:szCs w:val="24"/>
      <w:lang w:val="ka-GE" w:eastAsia="ka-G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301E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Levan Maisuradze</dc:creator>
  <cp:keywords/>
  <dc:description/>
  <cp:lastModifiedBy>Levan Maisuradze</cp:lastModifiedBy>
  <cp:revision>16</cp:revision>
  <dcterms:created xsi:type="dcterms:W3CDTF">2021-05-19T13:09:00Z</dcterms:created>
  <dcterms:modified xsi:type="dcterms:W3CDTF">2021-05-26T17:19:00Z</dcterms:modified>
</cp:coreProperties>
</file>